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EB39B" w14:textId="77777777" w:rsidR="00FE12F5" w:rsidRDefault="00FE12F5" w:rsidP="00734BA5">
      <w:pPr>
        <w:tabs>
          <w:tab w:val="left" w:pos="426"/>
        </w:tabs>
        <w:ind w:right="-7"/>
        <w:rPr>
          <w:rFonts w:ascii="Open Sans" w:hAnsi="Open Sans"/>
          <w:sz w:val="20"/>
          <w:szCs w:val="20"/>
        </w:rPr>
        <w:sectPr w:rsidR="00FE12F5" w:rsidSect="00C05808">
          <w:headerReference w:type="even" r:id="rId7"/>
          <w:headerReference w:type="default" r:id="rId8"/>
          <w:footerReference w:type="default" r:id="rId9"/>
          <w:headerReference w:type="first" r:id="rId10"/>
          <w:pgSz w:w="11900" w:h="16840"/>
          <w:pgMar w:top="2268" w:right="1134" w:bottom="57" w:left="1134" w:header="11" w:footer="680" w:gutter="0"/>
          <w:cols w:space="708"/>
          <w:docGrid w:linePitch="360"/>
        </w:sectPr>
      </w:pPr>
      <w:bookmarkStart w:id="0" w:name="_GoBack"/>
      <w:bookmarkEnd w:id="0"/>
    </w:p>
    <w:p w14:paraId="3FBA453A" w14:textId="4EAB54DF" w:rsidR="00F15150" w:rsidRDefault="0005709B" w:rsidP="0005709B">
      <w:pPr>
        <w:tabs>
          <w:tab w:val="left" w:pos="426"/>
        </w:tabs>
        <w:ind w:right="-7"/>
        <w:jc w:val="center"/>
        <w:rPr>
          <w:rFonts w:ascii="Open Sans Semibold" w:hAnsi="Open Sans Semibold" w:cs="Open Sans Semibold"/>
          <w:sz w:val="28"/>
          <w:szCs w:val="28"/>
        </w:rPr>
      </w:pPr>
      <w:r w:rsidRPr="0005709B">
        <w:rPr>
          <w:rFonts w:ascii="Open Sans Semibold" w:hAnsi="Open Sans Semibold" w:cs="Open Sans Semibold"/>
          <w:sz w:val="28"/>
          <w:szCs w:val="28"/>
        </w:rPr>
        <w:t>Uniform Policy</w:t>
      </w:r>
    </w:p>
    <w:p w14:paraId="72AA5EB9" w14:textId="283AFD0C" w:rsidR="0005709B" w:rsidRPr="0005709B" w:rsidRDefault="0005709B" w:rsidP="0005709B">
      <w:pPr>
        <w:jc w:val="both"/>
        <w:rPr>
          <w:rFonts w:cstheme="minorHAnsi"/>
          <w:sz w:val="22"/>
          <w:szCs w:val="22"/>
        </w:rPr>
      </w:pPr>
      <w:r w:rsidRPr="0005709B">
        <w:rPr>
          <w:rFonts w:cstheme="minorHAnsi"/>
          <w:sz w:val="22"/>
          <w:szCs w:val="22"/>
        </w:rPr>
        <w:t>All students must wear their full uniform while on duty</w:t>
      </w:r>
      <w:r>
        <w:rPr>
          <w:rFonts w:cstheme="minorHAnsi"/>
          <w:sz w:val="22"/>
          <w:szCs w:val="22"/>
        </w:rPr>
        <w:t>, entire policy available on the shared drive</w:t>
      </w:r>
      <w:r w:rsidRPr="0005709B">
        <w:rPr>
          <w:rFonts w:cstheme="minorHAnsi"/>
          <w:sz w:val="22"/>
          <w:szCs w:val="22"/>
        </w:rPr>
        <w:t xml:space="preserve">. </w:t>
      </w:r>
    </w:p>
    <w:p w14:paraId="0D00CE41" w14:textId="77777777" w:rsidR="0005709B" w:rsidRPr="0005709B" w:rsidRDefault="0005709B" w:rsidP="0005709B">
      <w:pPr>
        <w:jc w:val="both"/>
        <w:rPr>
          <w:rFonts w:cstheme="minorHAnsi"/>
          <w:sz w:val="22"/>
          <w:szCs w:val="22"/>
        </w:rPr>
      </w:pPr>
      <w:r w:rsidRPr="0005709B">
        <w:rPr>
          <w:rFonts w:cstheme="minorHAnsi"/>
          <w:sz w:val="22"/>
          <w:szCs w:val="22"/>
        </w:rPr>
        <w:t>1. Navy trousers</w:t>
      </w:r>
    </w:p>
    <w:p w14:paraId="72F54E94" w14:textId="77777777" w:rsidR="0005709B" w:rsidRPr="0005709B" w:rsidRDefault="0005709B" w:rsidP="0005709B">
      <w:pPr>
        <w:jc w:val="both"/>
        <w:rPr>
          <w:rFonts w:cstheme="minorHAnsi"/>
          <w:sz w:val="22"/>
          <w:szCs w:val="22"/>
        </w:rPr>
      </w:pPr>
      <w:r w:rsidRPr="0005709B">
        <w:rPr>
          <w:rFonts w:cstheme="minorHAnsi"/>
          <w:sz w:val="22"/>
          <w:szCs w:val="22"/>
        </w:rPr>
        <w:t>2. White Tunic</w:t>
      </w:r>
    </w:p>
    <w:p w14:paraId="47D48218" w14:textId="77777777" w:rsidR="0005709B" w:rsidRPr="0005709B" w:rsidRDefault="0005709B" w:rsidP="0005709B">
      <w:pPr>
        <w:jc w:val="both"/>
        <w:rPr>
          <w:rFonts w:cstheme="minorHAnsi"/>
          <w:sz w:val="22"/>
          <w:szCs w:val="22"/>
        </w:rPr>
      </w:pPr>
      <w:r w:rsidRPr="0005709B">
        <w:rPr>
          <w:rFonts w:cstheme="minorHAnsi"/>
          <w:sz w:val="22"/>
          <w:szCs w:val="22"/>
        </w:rPr>
        <w:t>3. Navy /Black shoes</w:t>
      </w:r>
    </w:p>
    <w:p w14:paraId="3E8FB626" w14:textId="77777777" w:rsidR="0005709B" w:rsidRPr="0005709B" w:rsidRDefault="0005709B" w:rsidP="0005709B">
      <w:pPr>
        <w:jc w:val="both"/>
        <w:rPr>
          <w:rFonts w:cstheme="minorHAnsi"/>
          <w:sz w:val="22"/>
          <w:szCs w:val="22"/>
        </w:rPr>
      </w:pPr>
      <w:r w:rsidRPr="0005709B">
        <w:rPr>
          <w:rFonts w:cstheme="minorHAnsi"/>
          <w:sz w:val="22"/>
          <w:szCs w:val="22"/>
        </w:rPr>
        <w:t>4. Navy /black socks</w:t>
      </w:r>
    </w:p>
    <w:p w14:paraId="2A4BAB12" w14:textId="77777777" w:rsidR="0005709B" w:rsidRPr="0005709B" w:rsidRDefault="0005709B" w:rsidP="0005709B">
      <w:pPr>
        <w:jc w:val="both"/>
        <w:rPr>
          <w:rFonts w:cstheme="minorHAnsi"/>
          <w:sz w:val="22"/>
          <w:szCs w:val="22"/>
        </w:rPr>
      </w:pPr>
      <w:r w:rsidRPr="0005709B">
        <w:rPr>
          <w:rFonts w:cstheme="minorHAnsi"/>
          <w:sz w:val="22"/>
          <w:szCs w:val="22"/>
        </w:rPr>
        <w:t>5. Navy fleece</w:t>
      </w:r>
    </w:p>
    <w:p w14:paraId="33EE8E28" w14:textId="77777777" w:rsidR="0005709B" w:rsidRPr="0005709B" w:rsidRDefault="0005709B" w:rsidP="0005709B">
      <w:pPr>
        <w:jc w:val="both"/>
        <w:rPr>
          <w:rFonts w:cstheme="minorHAnsi"/>
          <w:sz w:val="22"/>
          <w:szCs w:val="22"/>
        </w:rPr>
      </w:pPr>
      <w:r w:rsidRPr="0005709B">
        <w:rPr>
          <w:rFonts w:cstheme="minorHAnsi"/>
          <w:sz w:val="22"/>
          <w:szCs w:val="22"/>
        </w:rPr>
        <w:t xml:space="preserve">6. Epaulettes (colour coded according to your year) </w:t>
      </w:r>
    </w:p>
    <w:p w14:paraId="61D06C58" w14:textId="77777777" w:rsidR="0005709B" w:rsidRPr="0005709B" w:rsidRDefault="0005709B" w:rsidP="0005709B">
      <w:pPr>
        <w:jc w:val="both"/>
        <w:rPr>
          <w:rFonts w:cstheme="minorHAnsi"/>
          <w:sz w:val="22"/>
          <w:szCs w:val="22"/>
        </w:rPr>
      </w:pPr>
    </w:p>
    <w:p w14:paraId="13D967AE" w14:textId="77777777" w:rsidR="0005709B" w:rsidRPr="0005709B" w:rsidRDefault="0005709B" w:rsidP="0005709B">
      <w:pPr>
        <w:jc w:val="both"/>
        <w:rPr>
          <w:rFonts w:cstheme="minorHAnsi"/>
          <w:sz w:val="22"/>
          <w:szCs w:val="22"/>
        </w:rPr>
      </w:pPr>
      <w:r w:rsidRPr="0005709B">
        <w:rPr>
          <w:rFonts w:cstheme="minorHAnsi"/>
          <w:sz w:val="22"/>
          <w:szCs w:val="22"/>
        </w:rPr>
        <w:t>No long sleeve or coloured tee-shirts can be worn under your tunic.</w:t>
      </w:r>
    </w:p>
    <w:p w14:paraId="166B2D6B" w14:textId="77777777" w:rsidR="0005709B" w:rsidRPr="0005709B" w:rsidRDefault="0005709B" w:rsidP="0005709B">
      <w:pPr>
        <w:jc w:val="both"/>
        <w:rPr>
          <w:rFonts w:cstheme="minorHAnsi"/>
          <w:sz w:val="22"/>
          <w:szCs w:val="22"/>
        </w:rPr>
      </w:pPr>
      <w:r w:rsidRPr="0005709B">
        <w:rPr>
          <w:rFonts w:cstheme="minorHAnsi"/>
          <w:sz w:val="22"/>
          <w:szCs w:val="22"/>
        </w:rPr>
        <w:t xml:space="preserve">Shoes must be hard toped, non-porous, flat and closed. </w:t>
      </w:r>
    </w:p>
    <w:p w14:paraId="28BA25FC" w14:textId="77777777" w:rsidR="0005709B" w:rsidRPr="0005709B" w:rsidRDefault="0005709B" w:rsidP="0005709B">
      <w:pPr>
        <w:jc w:val="both"/>
        <w:rPr>
          <w:rFonts w:cstheme="minorHAnsi"/>
        </w:rPr>
      </w:pPr>
    </w:p>
    <w:p w14:paraId="084FEC4C" w14:textId="77777777" w:rsidR="0005709B" w:rsidRPr="0005709B" w:rsidRDefault="0005709B" w:rsidP="0005709B">
      <w:pPr>
        <w:jc w:val="both"/>
        <w:rPr>
          <w:rFonts w:cstheme="minorHAnsi"/>
          <w:bCs/>
          <w:color w:val="FF0000"/>
          <w:sz w:val="22"/>
          <w:szCs w:val="22"/>
        </w:rPr>
      </w:pPr>
      <w:r w:rsidRPr="0005709B">
        <w:rPr>
          <w:rFonts w:cstheme="minorHAnsi"/>
          <w:bCs/>
          <w:color w:val="FF0000"/>
          <w:sz w:val="22"/>
          <w:szCs w:val="22"/>
        </w:rPr>
        <w:t>Your fleece is not to be worn when working with patients, but can be used when going to the canteen etc.</w:t>
      </w:r>
    </w:p>
    <w:p w14:paraId="7D28D87A" w14:textId="77777777" w:rsidR="0005709B" w:rsidRPr="0005709B" w:rsidRDefault="0005709B" w:rsidP="0005709B">
      <w:pPr>
        <w:ind w:left="360"/>
        <w:jc w:val="both"/>
        <w:rPr>
          <w:rFonts w:cstheme="minorHAnsi"/>
          <w:b/>
          <w:bCs/>
          <w:color w:val="FF0000"/>
          <w:sz w:val="22"/>
          <w:szCs w:val="22"/>
        </w:rPr>
      </w:pPr>
    </w:p>
    <w:p w14:paraId="2DF14F6D" w14:textId="4A859051" w:rsidR="0005709B" w:rsidRPr="0005709B" w:rsidRDefault="0005709B" w:rsidP="0005709B">
      <w:pPr>
        <w:jc w:val="both"/>
        <w:rPr>
          <w:rFonts w:cstheme="minorHAnsi"/>
          <w:sz w:val="22"/>
          <w:szCs w:val="22"/>
        </w:rPr>
      </w:pPr>
      <w:r w:rsidRPr="0005709B">
        <w:rPr>
          <w:rFonts w:cstheme="minorHAnsi"/>
          <w:b/>
          <w:bCs/>
          <w:sz w:val="22"/>
          <w:szCs w:val="22"/>
        </w:rPr>
        <w:t>Jewellery</w:t>
      </w:r>
      <w:r w:rsidRPr="0005709B">
        <w:rPr>
          <w:rFonts w:cstheme="minorHAnsi"/>
          <w:sz w:val="22"/>
          <w:szCs w:val="22"/>
        </w:rPr>
        <w:t>: All facial piercing must be covered or removed. Rings, bracelets or wristwatch etc. cannot be worn, only a wedding band and one pair of stud earrings are acceptable while on duty. The hospital is not responsible for loss or damage to personal property.  It is advisable not to bring valuables to work.</w:t>
      </w:r>
    </w:p>
    <w:p w14:paraId="1D80D95F" w14:textId="77777777" w:rsidR="0005709B" w:rsidRPr="0005709B" w:rsidRDefault="0005709B" w:rsidP="0005709B">
      <w:pPr>
        <w:jc w:val="both"/>
        <w:rPr>
          <w:rFonts w:cstheme="minorHAnsi"/>
          <w:b/>
          <w:bCs/>
          <w:color w:val="FF0000"/>
          <w:sz w:val="22"/>
          <w:szCs w:val="22"/>
        </w:rPr>
      </w:pPr>
    </w:p>
    <w:p w14:paraId="731FE401" w14:textId="77777777" w:rsidR="0005709B" w:rsidRPr="0005709B" w:rsidRDefault="0005709B" w:rsidP="0005709B">
      <w:pPr>
        <w:jc w:val="both"/>
        <w:rPr>
          <w:rFonts w:cstheme="minorHAnsi"/>
          <w:sz w:val="22"/>
          <w:szCs w:val="22"/>
        </w:rPr>
      </w:pPr>
      <w:r w:rsidRPr="0005709B">
        <w:rPr>
          <w:rFonts w:cstheme="minorHAnsi"/>
          <w:b/>
          <w:bCs/>
          <w:sz w:val="22"/>
          <w:szCs w:val="22"/>
        </w:rPr>
        <w:t xml:space="preserve">Nail Varnish: </w:t>
      </w:r>
      <w:r w:rsidRPr="0005709B">
        <w:rPr>
          <w:rFonts w:cstheme="minorHAnsi"/>
          <w:bCs/>
          <w:sz w:val="22"/>
          <w:szCs w:val="22"/>
        </w:rPr>
        <w:t xml:space="preserve">Nail Varnish and False Nails </w:t>
      </w:r>
      <w:r w:rsidRPr="0005709B">
        <w:rPr>
          <w:rFonts w:cstheme="minorHAnsi"/>
          <w:sz w:val="22"/>
          <w:szCs w:val="22"/>
        </w:rPr>
        <w:t>are not permitted.</w:t>
      </w:r>
    </w:p>
    <w:p w14:paraId="297AFA0B" w14:textId="77777777" w:rsidR="0005709B" w:rsidRPr="0005709B" w:rsidRDefault="0005709B" w:rsidP="0005709B">
      <w:pPr>
        <w:jc w:val="both"/>
        <w:rPr>
          <w:rFonts w:cstheme="minorHAnsi"/>
          <w:sz w:val="22"/>
          <w:szCs w:val="22"/>
        </w:rPr>
      </w:pPr>
    </w:p>
    <w:p w14:paraId="6DD73F40" w14:textId="77777777" w:rsidR="0005709B" w:rsidRPr="0005709B" w:rsidRDefault="0005709B" w:rsidP="0005709B">
      <w:pPr>
        <w:jc w:val="both"/>
        <w:rPr>
          <w:rFonts w:cstheme="minorHAnsi"/>
          <w:sz w:val="22"/>
          <w:szCs w:val="22"/>
        </w:rPr>
      </w:pPr>
      <w:r w:rsidRPr="0005709B">
        <w:rPr>
          <w:rFonts w:cstheme="minorHAnsi"/>
          <w:b/>
          <w:bCs/>
          <w:sz w:val="22"/>
          <w:szCs w:val="22"/>
        </w:rPr>
        <w:t xml:space="preserve">False Eye lashes: </w:t>
      </w:r>
      <w:r w:rsidRPr="0005709B">
        <w:rPr>
          <w:rFonts w:cstheme="minorHAnsi"/>
          <w:bCs/>
          <w:sz w:val="22"/>
          <w:szCs w:val="22"/>
        </w:rPr>
        <w:t>False eyelashes are not permitted.</w:t>
      </w:r>
      <w:r w:rsidRPr="0005709B">
        <w:rPr>
          <w:rFonts w:cstheme="minorHAnsi"/>
          <w:b/>
          <w:bCs/>
          <w:sz w:val="22"/>
          <w:szCs w:val="22"/>
        </w:rPr>
        <w:t xml:space="preserve"> </w:t>
      </w:r>
    </w:p>
    <w:p w14:paraId="75A2707C" w14:textId="77777777" w:rsidR="0005709B" w:rsidRPr="0005709B" w:rsidRDefault="0005709B" w:rsidP="0005709B">
      <w:pPr>
        <w:jc w:val="both"/>
        <w:rPr>
          <w:rFonts w:cstheme="minorHAnsi"/>
          <w:b/>
          <w:sz w:val="22"/>
          <w:szCs w:val="22"/>
        </w:rPr>
      </w:pPr>
    </w:p>
    <w:p w14:paraId="73C23729" w14:textId="77777777" w:rsidR="0005709B" w:rsidRPr="0005709B" w:rsidRDefault="0005709B" w:rsidP="0005709B">
      <w:pPr>
        <w:jc w:val="both"/>
        <w:rPr>
          <w:rFonts w:cstheme="minorHAnsi"/>
          <w:sz w:val="22"/>
          <w:szCs w:val="22"/>
        </w:rPr>
      </w:pPr>
      <w:r w:rsidRPr="0005709B">
        <w:rPr>
          <w:rFonts w:cstheme="minorHAnsi"/>
          <w:b/>
          <w:sz w:val="22"/>
          <w:szCs w:val="22"/>
        </w:rPr>
        <w:t xml:space="preserve">Make-Up: </w:t>
      </w:r>
      <w:r w:rsidRPr="0005709B">
        <w:rPr>
          <w:rFonts w:cstheme="minorHAnsi"/>
          <w:sz w:val="22"/>
          <w:szCs w:val="22"/>
        </w:rPr>
        <w:t xml:space="preserve">Make-Up should be applied appropriately. </w:t>
      </w:r>
    </w:p>
    <w:p w14:paraId="7CCB124F" w14:textId="77777777" w:rsidR="0005709B" w:rsidRPr="0005709B" w:rsidRDefault="0005709B" w:rsidP="0005709B">
      <w:pPr>
        <w:jc w:val="both"/>
        <w:rPr>
          <w:rFonts w:cstheme="minorHAnsi"/>
        </w:rPr>
      </w:pPr>
    </w:p>
    <w:p w14:paraId="158A48A1" w14:textId="77777777" w:rsidR="0005709B" w:rsidRPr="0005709B" w:rsidRDefault="0005709B" w:rsidP="0005709B">
      <w:pPr>
        <w:jc w:val="both"/>
        <w:rPr>
          <w:rFonts w:cstheme="minorHAnsi"/>
          <w:sz w:val="22"/>
          <w:szCs w:val="22"/>
        </w:rPr>
      </w:pPr>
      <w:r w:rsidRPr="0005709B">
        <w:rPr>
          <w:rFonts w:cstheme="minorHAnsi"/>
          <w:b/>
          <w:bCs/>
          <w:sz w:val="22"/>
          <w:szCs w:val="22"/>
        </w:rPr>
        <w:t xml:space="preserve">Hair: </w:t>
      </w:r>
      <w:r w:rsidRPr="0005709B">
        <w:rPr>
          <w:rFonts w:cstheme="minorHAnsi"/>
          <w:bCs/>
          <w:sz w:val="22"/>
          <w:szCs w:val="22"/>
        </w:rPr>
        <w:t xml:space="preserve">Hair </w:t>
      </w:r>
      <w:r w:rsidRPr="0005709B">
        <w:rPr>
          <w:rFonts w:cstheme="minorHAnsi"/>
          <w:sz w:val="22"/>
          <w:szCs w:val="22"/>
        </w:rPr>
        <w:t>should be tied back appropriately and up off your collar.</w:t>
      </w:r>
    </w:p>
    <w:p w14:paraId="7510F990" w14:textId="77777777" w:rsidR="0005709B" w:rsidRPr="0005709B" w:rsidRDefault="0005709B" w:rsidP="0005709B">
      <w:pPr>
        <w:pStyle w:val="ListParagraph"/>
        <w:tabs>
          <w:tab w:val="num" w:pos="1620"/>
        </w:tabs>
        <w:autoSpaceDE w:val="0"/>
        <w:autoSpaceDN w:val="0"/>
        <w:adjustRightInd w:val="0"/>
        <w:spacing w:before="120" w:after="120"/>
        <w:ind w:left="0"/>
        <w:rPr>
          <w:rFonts w:asciiTheme="minorHAnsi" w:hAnsiTheme="minorHAnsi" w:cstheme="minorHAnsi"/>
          <w:color w:val="FF0000"/>
          <w:sz w:val="22"/>
          <w:szCs w:val="22"/>
        </w:rPr>
      </w:pPr>
      <w:r w:rsidRPr="0005709B">
        <w:rPr>
          <w:rFonts w:asciiTheme="minorHAnsi" w:hAnsiTheme="minorHAnsi" w:cstheme="minorHAnsi"/>
          <w:b/>
          <w:sz w:val="22"/>
          <w:szCs w:val="22"/>
        </w:rPr>
        <w:t xml:space="preserve">Mobile Phones: </w:t>
      </w:r>
      <w:r w:rsidRPr="0005709B">
        <w:rPr>
          <w:rFonts w:asciiTheme="minorHAnsi" w:hAnsiTheme="minorHAnsi" w:cstheme="minorHAnsi"/>
          <w:sz w:val="22"/>
          <w:szCs w:val="22"/>
        </w:rPr>
        <w:t>Maybe carried on the person</w:t>
      </w:r>
      <w:r w:rsidRPr="0005709B">
        <w:rPr>
          <w:rFonts w:asciiTheme="minorHAnsi" w:hAnsiTheme="minorHAnsi" w:cstheme="minorHAnsi"/>
          <w:b/>
          <w:sz w:val="22"/>
          <w:szCs w:val="22"/>
        </w:rPr>
        <w:t xml:space="preserve"> </w:t>
      </w:r>
      <w:r w:rsidRPr="0005709B">
        <w:rPr>
          <w:rFonts w:asciiTheme="minorHAnsi" w:hAnsiTheme="minorHAnsi" w:cstheme="minorHAnsi"/>
          <w:color w:val="FF0000"/>
          <w:sz w:val="22"/>
          <w:szCs w:val="22"/>
        </w:rPr>
        <w:t xml:space="preserve">but must be turned on to ‘Flight Mode’ whilst </w:t>
      </w:r>
      <w:r w:rsidRPr="0005709B">
        <w:rPr>
          <w:rFonts w:asciiTheme="minorHAnsi" w:hAnsiTheme="minorHAnsi" w:cstheme="minorHAnsi"/>
          <w:color w:val="FF0000"/>
          <w:sz w:val="22"/>
          <w:szCs w:val="22"/>
          <w:lang w:val="en-IE" w:eastAsia="en-IE"/>
        </w:rPr>
        <w:t>performing clinical practice. They are for professional use only. Non adherence will seriously impact you DoCAT / Midcat.</w:t>
      </w:r>
    </w:p>
    <w:p w14:paraId="2743088B" w14:textId="77777777" w:rsidR="0005709B" w:rsidRPr="0005709B" w:rsidRDefault="0005709B" w:rsidP="0005709B">
      <w:pPr>
        <w:rPr>
          <w:rFonts w:cstheme="minorHAnsi"/>
          <w:sz w:val="22"/>
          <w:szCs w:val="22"/>
        </w:rPr>
      </w:pPr>
      <w:r w:rsidRPr="0005709B">
        <w:rPr>
          <w:rFonts w:cstheme="minorHAnsi"/>
          <w:b/>
          <w:sz w:val="22"/>
          <w:szCs w:val="22"/>
        </w:rPr>
        <w:t xml:space="preserve">Name Badge: </w:t>
      </w:r>
      <w:r w:rsidRPr="0005709B">
        <w:rPr>
          <w:rFonts w:cstheme="minorHAnsi"/>
          <w:sz w:val="22"/>
          <w:szCs w:val="22"/>
        </w:rPr>
        <w:t>This is part of your uniform and it is important to identify you as a student. And must be worn at all times when on duty.</w:t>
      </w:r>
    </w:p>
    <w:p w14:paraId="3B6BD8AE" w14:textId="77777777" w:rsidR="0005709B" w:rsidRPr="0005709B" w:rsidRDefault="0005709B" w:rsidP="0005709B">
      <w:pPr>
        <w:pStyle w:val="ListParagraph"/>
        <w:tabs>
          <w:tab w:val="num" w:pos="1620"/>
        </w:tabs>
        <w:autoSpaceDE w:val="0"/>
        <w:autoSpaceDN w:val="0"/>
        <w:adjustRightInd w:val="0"/>
        <w:spacing w:before="120" w:after="120"/>
        <w:ind w:left="0"/>
        <w:rPr>
          <w:rFonts w:asciiTheme="minorHAnsi" w:hAnsiTheme="minorHAnsi" w:cstheme="minorHAnsi"/>
          <w:sz w:val="22"/>
          <w:szCs w:val="22"/>
        </w:rPr>
      </w:pPr>
      <w:r w:rsidRPr="0005709B">
        <w:rPr>
          <w:rFonts w:asciiTheme="minorHAnsi" w:hAnsiTheme="minorHAnsi" w:cstheme="minorHAnsi"/>
          <w:b/>
          <w:bCs/>
          <w:sz w:val="22"/>
          <w:szCs w:val="22"/>
        </w:rPr>
        <w:t>Uniforms must be changed in the changing rooms.</w:t>
      </w:r>
      <w:r w:rsidRPr="0005709B">
        <w:rPr>
          <w:rFonts w:asciiTheme="minorHAnsi" w:hAnsiTheme="minorHAnsi" w:cstheme="minorHAnsi"/>
          <w:sz w:val="22"/>
          <w:szCs w:val="22"/>
        </w:rPr>
        <w:t xml:space="preserve"> This is located on the first floor in the annexe building. The code for the changing room will be given prior to commencing duty. Each student will be allocated a locker for the duration of the placement. Please leave coats, bags in your locker there is no storage facility on the ward. </w:t>
      </w:r>
      <w:r w:rsidRPr="0005709B">
        <w:rPr>
          <w:rFonts w:asciiTheme="minorHAnsi" w:hAnsiTheme="minorHAnsi" w:cstheme="minorHAnsi"/>
          <w:b/>
          <w:bCs/>
          <w:sz w:val="22"/>
          <w:szCs w:val="22"/>
        </w:rPr>
        <w:t xml:space="preserve">Always have a spare uniform available. </w:t>
      </w:r>
      <w:r w:rsidRPr="0005709B">
        <w:rPr>
          <w:rFonts w:asciiTheme="minorHAnsi" w:hAnsiTheme="minorHAnsi" w:cstheme="minorHAnsi"/>
          <w:sz w:val="22"/>
          <w:szCs w:val="22"/>
        </w:rPr>
        <w:t>Uniforms are supplied by Clonliffe Clothing.   Phone : (01) 860 0142</w:t>
      </w:r>
    </w:p>
    <w:p w14:paraId="33644C53" w14:textId="3ED828F7" w:rsidR="0005709B" w:rsidRPr="0005709B" w:rsidRDefault="0005709B" w:rsidP="0005709B">
      <w:pPr>
        <w:jc w:val="both"/>
        <w:rPr>
          <w:rFonts w:cstheme="minorHAnsi"/>
          <w:sz w:val="22"/>
          <w:szCs w:val="22"/>
        </w:rPr>
      </w:pPr>
      <w:r w:rsidRPr="0005709B">
        <w:rPr>
          <w:rFonts w:cstheme="minorHAnsi"/>
          <w:sz w:val="22"/>
          <w:szCs w:val="22"/>
        </w:rPr>
        <w:t>Each year you will wear different colour coded epaulettes depending on the stage you are in.</w:t>
      </w:r>
    </w:p>
    <w:p w14:paraId="29D0E013" w14:textId="77777777" w:rsidR="0005709B" w:rsidRPr="0005709B" w:rsidRDefault="0005709B" w:rsidP="0005709B">
      <w:pPr>
        <w:jc w:val="both"/>
        <w:rPr>
          <w:rFonts w:cstheme="minorHAnsi"/>
          <w:sz w:val="22"/>
          <w:szCs w:val="22"/>
        </w:rPr>
      </w:pPr>
      <w:r w:rsidRPr="0005709B">
        <w:rPr>
          <w:rFonts w:cstheme="minorHAnsi"/>
          <w:sz w:val="22"/>
          <w:szCs w:val="22"/>
        </w:rPr>
        <w:t>Yellow – Stage 1</w:t>
      </w:r>
    </w:p>
    <w:p w14:paraId="4D30FD29" w14:textId="77777777" w:rsidR="0005709B" w:rsidRPr="0005709B" w:rsidRDefault="0005709B" w:rsidP="0005709B">
      <w:pPr>
        <w:jc w:val="both"/>
        <w:rPr>
          <w:rFonts w:cstheme="minorHAnsi"/>
          <w:sz w:val="22"/>
          <w:szCs w:val="22"/>
        </w:rPr>
      </w:pPr>
      <w:r w:rsidRPr="0005709B">
        <w:rPr>
          <w:rFonts w:cstheme="minorHAnsi"/>
          <w:sz w:val="22"/>
          <w:szCs w:val="22"/>
        </w:rPr>
        <w:t>Blue – Stage 2</w:t>
      </w:r>
    </w:p>
    <w:p w14:paraId="6B6CF9F0" w14:textId="77777777" w:rsidR="0005709B" w:rsidRPr="0005709B" w:rsidRDefault="0005709B" w:rsidP="0005709B">
      <w:pPr>
        <w:jc w:val="both"/>
        <w:rPr>
          <w:rFonts w:cstheme="minorHAnsi"/>
          <w:sz w:val="22"/>
          <w:szCs w:val="22"/>
        </w:rPr>
      </w:pPr>
      <w:r w:rsidRPr="0005709B">
        <w:rPr>
          <w:rFonts w:cstheme="minorHAnsi"/>
          <w:sz w:val="22"/>
          <w:szCs w:val="22"/>
        </w:rPr>
        <w:t>Red – Stage 3</w:t>
      </w:r>
    </w:p>
    <w:p w14:paraId="5E08ED04" w14:textId="7716BF3D" w:rsidR="00FE12F5" w:rsidRPr="00FE462C" w:rsidRDefault="0005709B" w:rsidP="0005709B">
      <w:pPr>
        <w:jc w:val="both"/>
        <w:rPr>
          <w:vanish/>
          <w:specVanish/>
        </w:rPr>
      </w:pPr>
      <w:r w:rsidRPr="0005709B">
        <w:rPr>
          <w:rFonts w:cstheme="minorHAnsi"/>
          <w:sz w:val="22"/>
          <w:szCs w:val="22"/>
        </w:rPr>
        <w:t xml:space="preserve">Green – Internship student. </w:t>
      </w:r>
    </w:p>
    <w:p w14:paraId="5D15EF1B" w14:textId="257E0846" w:rsidR="000A6940" w:rsidRPr="00D2088F" w:rsidRDefault="00FE462C" w:rsidP="0005709B">
      <w:pPr>
        <w:pStyle w:val="ListParagraph"/>
        <w:rPr>
          <w:rFonts w:ascii="Open Sans" w:hAnsi="Open Sans"/>
          <w:sz w:val="20"/>
          <w:szCs w:val="20"/>
        </w:rPr>
      </w:pPr>
      <w:r>
        <w:t xml:space="preserve"> </w:t>
      </w:r>
    </w:p>
    <w:sectPr w:rsidR="000A6940" w:rsidRPr="00D2088F" w:rsidSect="0005709B">
      <w:headerReference w:type="default" r:id="rId11"/>
      <w:type w:val="continuous"/>
      <w:pgSz w:w="11900" w:h="16840" w:code="9"/>
      <w:pgMar w:top="567" w:right="851" w:bottom="284" w:left="851" w:header="1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0E997" w14:textId="77777777" w:rsidR="008D772E" w:rsidRDefault="008D772E" w:rsidP="00875BA7">
      <w:r>
        <w:separator/>
      </w:r>
    </w:p>
  </w:endnote>
  <w:endnote w:type="continuationSeparator" w:id="0">
    <w:p w14:paraId="42751006" w14:textId="77777777" w:rsidR="008D772E" w:rsidRDefault="008D772E"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35B5" w14:textId="5512B9F8" w:rsidR="00FE12F5" w:rsidRPr="0005709B" w:rsidRDefault="0005709B" w:rsidP="0005709B">
    <w:pPr>
      <w:pStyle w:val="Footer"/>
      <w:jc w:val="right"/>
      <w:rPr>
        <w:sz w:val="16"/>
        <w:szCs w:val="16"/>
        <w:lang w:val="en-IE"/>
      </w:rPr>
    </w:pPr>
    <w:r w:rsidRPr="0005709B">
      <w:rPr>
        <w:sz w:val="16"/>
        <w:szCs w:val="16"/>
        <w:lang w:val="en-IE"/>
      </w:rPr>
      <w:t>Developed by CPC Department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C00F1" w14:textId="77777777" w:rsidR="008D772E" w:rsidRDefault="008D772E" w:rsidP="00875BA7">
      <w:r>
        <w:separator/>
      </w:r>
    </w:p>
  </w:footnote>
  <w:footnote w:type="continuationSeparator" w:id="0">
    <w:p w14:paraId="758AB159" w14:textId="77777777" w:rsidR="008D772E" w:rsidRDefault="008D772E" w:rsidP="0087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D864E" w14:textId="24311317" w:rsidR="00F15150" w:rsidRDefault="009B1CD2">
    <w:pPr>
      <w:pStyle w:val="Header"/>
    </w:pPr>
    <w:r>
      <w:rPr>
        <w:noProof/>
        <w:lang w:val="en-US"/>
      </w:rPr>
      <w:pict w14:anchorId="09B63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6C7A" w14:textId="713731B6" w:rsidR="001474C1" w:rsidRDefault="009B1CD2">
    <w:pPr>
      <w:pStyle w:val="Header"/>
    </w:pPr>
    <w:r>
      <w:rPr>
        <w:noProof/>
        <w:lang w:val="en-US"/>
      </w:rPr>
      <w:pict w14:anchorId="6D7B0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56.9pt;margin-top:-117pt;width:595.45pt;height:842.05pt;z-index:-251658240;mso-wrap-edited:f;mso-position-horizontal-relative:margin;mso-position-vertical-relative:margin" wrapcoords="-27 0 -27 21561 21600 21561 21600 0 -27 0">
          <v:imagedata r:id="rId1" o:title="SMH_A4_Form_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BF0" w14:textId="2D63DC03" w:rsidR="00F15150" w:rsidRDefault="009B1CD2">
    <w:pPr>
      <w:pStyle w:val="Header"/>
    </w:pPr>
    <w:r>
      <w:rPr>
        <w:noProof/>
        <w:lang w:val="en-US"/>
      </w:rPr>
      <w:pict w14:anchorId="6AFC1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MH_A4_Form_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46245" w14:textId="32EAD120" w:rsidR="00FE12F5" w:rsidRDefault="00FE12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05709B"/>
    <w:rsid w:val="000A6940"/>
    <w:rsid w:val="0012119A"/>
    <w:rsid w:val="001474C1"/>
    <w:rsid w:val="00192948"/>
    <w:rsid w:val="001D4466"/>
    <w:rsid w:val="001F4981"/>
    <w:rsid w:val="00242150"/>
    <w:rsid w:val="002A5EEB"/>
    <w:rsid w:val="00303066"/>
    <w:rsid w:val="00375393"/>
    <w:rsid w:val="00496457"/>
    <w:rsid w:val="004A0193"/>
    <w:rsid w:val="005B3666"/>
    <w:rsid w:val="005F0C8D"/>
    <w:rsid w:val="006C3983"/>
    <w:rsid w:val="00734BA5"/>
    <w:rsid w:val="00735E04"/>
    <w:rsid w:val="00813E03"/>
    <w:rsid w:val="00875BA7"/>
    <w:rsid w:val="008D772E"/>
    <w:rsid w:val="009077C2"/>
    <w:rsid w:val="00917AC2"/>
    <w:rsid w:val="0093051A"/>
    <w:rsid w:val="009555F2"/>
    <w:rsid w:val="00985677"/>
    <w:rsid w:val="009B1CD2"/>
    <w:rsid w:val="00A10409"/>
    <w:rsid w:val="00A25DF1"/>
    <w:rsid w:val="00A27CEB"/>
    <w:rsid w:val="00A5514D"/>
    <w:rsid w:val="00B72FAE"/>
    <w:rsid w:val="00C05808"/>
    <w:rsid w:val="00C41F87"/>
    <w:rsid w:val="00D2088F"/>
    <w:rsid w:val="00D22094"/>
    <w:rsid w:val="00DA5376"/>
    <w:rsid w:val="00DE64DE"/>
    <w:rsid w:val="00F15150"/>
    <w:rsid w:val="00FE12F5"/>
    <w:rsid w:val="00FE46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BF640BF"/>
  <w14:defaultImageDpi w14:val="300"/>
  <w15:docId w15:val="{762F8BFE-EED9-47C6-A6C3-01CCDE706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981"/>
    <w:rPr>
      <w:color w:val="000000" w:themeColor="text1"/>
    </w:rPr>
  </w:style>
  <w:style w:type="paragraph" w:styleId="Heading1">
    <w:name w:val="heading 1"/>
    <w:basedOn w:val="Normal"/>
    <w:next w:val="Normal"/>
    <w:link w:val="Heading1Char"/>
    <w:autoRedefine/>
    <w:uiPriority w:val="9"/>
    <w:qFormat/>
    <w:rsid w:val="001F4981"/>
    <w:pPr>
      <w:keepNext/>
      <w:keepLines/>
      <w:spacing w:before="240"/>
      <w:outlineLvl w:val="0"/>
    </w:pPr>
    <w:rPr>
      <w:rFonts w:ascii="Open Sans Semibold" w:eastAsiaTheme="majorEastAsia" w:hAnsi="Open Sans Semibold" w:cstheme="majorBidi"/>
      <w:color w:val="363534"/>
      <w:sz w:val="28"/>
      <w:szCs w:val="32"/>
    </w:rPr>
  </w:style>
  <w:style w:type="paragraph" w:styleId="Heading2">
    <w:name w:val="heading 2"/>
    <w:basedOn w:val="Normal"/>
    <w:next w:val="Normal"/>
    <w:link w:val="Heading2Char"/>
    <w:autoRedefine/>
    <w:uiPriority w:val="9"/>
    <w:unhideWhenUsed/>
    <w:qFormat/>
    <w:rsid w:val="001F4981"/>
    <w:pPr>
      <w:keepNext/>
      <w:keepLines/>
      <w:spacing w:before="40"/>
      <w:outlineLvl w:val="1"/>
    </w:pPr>
    <w:rPr>
      <w:rFonts w:ascii="Open Sans Semibold" w:eastAsiaTheme="majorEastAsia" w:hAnsi="Open Sans Semibold" w:cstheme="majorBidi"/>
      <w:color w:val="36353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uiPriority w:val="9"/>
    <w:rsid w:val="001F4981"/>
    <w:rPr>
      <w:rFonts w:ascii="Open Sans Semibold" w:eastAsiaTheme="majorEastAsia" w:hAnsi="Open Sans Semibold" w:cstheme="majorBidi"/>
      <w:color w:val="363534"/>
      <w:sz w:val="28"/>
      <w:szCs w:val="32"/>
    </w:rPr>
  </w:style>
  <w:style w:type="character" w:customStyle="1" w:styleId="Heading2Char">
    <w:name w:val="Heading 2 Char"/>
    <w:basedOn w:val="DefaultParagraphFont"/>
    <w:link w:val="Heading2"/>
    <w:uiPriority w:val="9"/>
    <w:rsid w:val="001F4981"/>
    <w:rPr>
      <w:rFonts w:ascii="Open Sans Semibold" w:eastAsiaTheme="majorEastAsia" w:hAnsi="Open Sans Semibold" w:cstheme="majorBidi"/>
      <w:color w:val="363534"/>
      <w:szCs w:val="26"/>
    </w:rPr>
  </w:style>
  <w:style w:type="paragraph" w:styleId="Title">
    <w:name w:val="Title"/>
    <w:basedOn w:val="Normal"/>
    <w:next w:val="Normal"/>
    <w:link w:val="TitleChar"/>
    <w:autoRedefine/>
    <w:uiPriority w:val="10"/>
    <w:qFormat/>
    <w:rsid w:val="009077C2"/>
    <w:pPr>
      <w:contextualSpacing/>
    </w:pPr>
    <w:rPr>
      <w:rFonts w:ascii="Open Sans Semibold" w:eastAsiaTheme="majorEastAsia" w:hAnsi="Open Sans Semibold" w:cstheme="majorBidi"/>
      <w:color w:val="0077C0"/>
      <w:spacing w:val="-10"/>
      <w:kern w:val="28"/>
      <w:sz w:val="56"/>
      <w:szCs w:val="56"/>
    </w:rPr>
  </w:style>
  <w:style w:type="character" w:customStyle="1" w:styleId="TitleChar">
    <w:name w:val="Title Char"/>
    <w:basedOn w:val="DefaultParagraphFont"/>
    <w:link w:val="Title"/>
    <w:uiPriority w:val="10"/>
    <w:rsid w:val="009077C2"/>
    <w:rPr>
      <w:rFonts w:ascii="Open Sans Semibold" w:eastAsiaTheme="majorEastAsia" w:hAnsi="Open Sans Semibold" w:cstheme="majorBidi"/>
      <w:color w:val="0077C0"/>
      <w:spacing w:val="-10"/>
      <w:kern w:val="28"/>
      <w:sz w:val="56"/>
      <w:szCs w:val="56"/>
    </w:rPr>
  </w:style>
  <w:style w:type="paragraph" w:styleId="NoSpacing">
    <w:name w:val="No Spacing"/>
    <w:autoRedefine/>
    <w:uiPriority w:val="1"/>
    <w:qFormat/>
    <w:rsid w:val="001F4981"/>
    <w:rPr>
      <w:color w:val="000000" w:themeColor="text1"/>
    </w:rPr>
  </w:style>
  <w:style w:type="paragraph" w:styleId="Subtitle">
    <w:name w:val="Subtitle"/>
    <w:basedOn w:val="Normal"/>
    <w:next w:val="Normal"/>
    <w:link w:val="SubtitleChar"/>
    <w:autoRedefine/>
    <w:uiPriority w:val="11"/>
    <w:qFormat/>
    <w:rsid w:val="001F4981"/>
    <w:pPr>
      <w:numPr>
        <w:ilvl w:val="1"/>
      </w:numPr>
      <w:spacing w:after="160"/>
    </w:pPr>
    <w:rPr>
      <w:rFonts w:ascii="Open Sans Semibold" w:hAnsi="Open Sans Semibold"/>
      <w:color w:val="363534"/>
      <w:spacing w:val="15"/>
      <w:sz w:val="28"/>
      <w:szCs w:val="22"/>
    </w:rPr>
  </w:style>
  <w:style w:type="character" w:customStyle="1" w:styleId="SubtitleChar">
    <w:name w:val="Subtitle Char"/>
    <w:basedOn w:val="DefaultParagraphFont"/>
    <w:link w:val="Subtitle"/>
    <w:uiPriority w:val="11"/>
    <w:rsid w:val="001F4981"/>
    <w:rPr>
      <w:rFonts w:ascii="Open Sans Semibold" w:hAnsi="Open Sans Semibold"/>
      <w:color w:val="363534"/>
      <w:spacing w:val="15"/>
      <w:sz w:val="28"/>
      <w:szCs w:val="22"/>
    </w:rPr>
  </w:style>
  <w:style w:type="character" w:styleId="SubtleEmphasis">
    <w:name w:val="Subtle Emphasis"/>
    <w:basedOn w:val="DefaultParagraphFont"/>
    <w:uiPriority w:val="19"/>
    <w:qFormat/>
    <w:rsid w:val="00FE462C"/>
    <w:rPr>
      <w:rFonts w:ascii="Open Sans Semibold" w:hAnsi="Open Sans Semibold"/>
      <w:i w:val="0"/>
      <w:iCs/>
      <w:color w:val="595959"/>
      <w:sz w:val="24"/>
    </w:rPr>
  </w:style>
  <w:style w:type="character" w:styleId="Emphasis">
    <w:name w:val="Emphasis"/>
    <w:basedOn w:val="DefaultParagraphFont"/>
    <w:uiPriority w:val="20"/>
    <w:qFormat/>
    <w:rsid w:val="00FE462C"/>
    <w:rPr>
      <w:rFonts w:ascii="Open Sans Semibold" w:hAnsi="Open Sans Semibold"/>
      <w:i w:val="0"/>
      <w:iCs/>
      <w:color w:val="363534"/>
      <w:sz w:val="24"/>
    </w:rPr>
  </w:style>
  <w:style w:type="character" w:styleId="IntenseEmphasis">
    <w:name w:val="Intense Emphasis"/>
    <w:basedOn w:val="DefaultParagraphFont"/>
    <w:uiPriority w:val="21"/>
    <w:qFormat/>
    <w:rsid w:val="00FE462C"/>
    <w:rPr>
      <w:rFonts w:ascii="Open Sans Semibold" w:hAnsi="Open Sans Semibold"/>
      <w:i w:val="0"/>
      <w:iCs/>
      <w:color w:val="000000" w:themeColor="text1"/>
      <w:spacing w:val="20"/>
      <w:sz w:val="24"/>
    </w:rPr>
  </w:style>
  <w:style w:type="character" w:styleId="Strong">
    <w:name w:val="Strong"/>
    <w:basedOn w:val="DefaultParagraphFont"/>
    <w:uiPriority w:val="22"/>
    <w:qFormat/>
    <w:rsid w:val="00192948"/>
    <w:rPr>
      <w:rFonts w:ascii="Open Sans" w:hAnsi="Open Sans"/>
      <w:b w:val="0"/>
      <w:bCs/>
      <w:sz w:val="52"/>
    </w:rPr>
  </w:style>
  <w:style w:type="paragraph" w:styleId="Quote">
    <w:name w:val="Quote"/>
    <w:basedOn w:val="Normal"/>
    <w:next w:val="Normal"/>
    <w:link w:val="QuoteChar"/>
    <w:autoRedefine/>
    <w:uiPriority w:val="29"/>
    <w:qFormat/>
    <w:rsid w:val="00192948"/>
    <w:pPr>
      <w:spacing w:before="200" w:after="160"/>
      <w:ind w:left="864" w:right="864"/>
      <w:jc w:val="center"/>
    </w:pPr>
    <w:rPr>
      <w:i/>
      <w:iCs/>
      <w:color w:val="363534"/>
    </w:rPr>
  </w:style>
  <w:style w:type="character" w:customStyle="1" w:styleId="QuoteChar">
    <w:name w:val="Quote Char"/>
    <w:basedOn w:val="DefaultParagraphFont"/>
    <w:link w:val="Quote"/>
    <w:uiPriority w:val="29"/>
    <w:rsid w:val="00192948"/>
    <w:rPr>
      <w:i/>
      <w:iCs/>
      <w:color w:val="363534"/>
    </w:rPr>
  </w:style>
  <w:style w:type="paragraph" w:styleId="IntenseQuote">
    <w:name w:val="Intense Quote"/>
    <w:basedOn w:val="Normal"/>
    <w:next w:val="Normal"/>
    <w:link w:val="IntenseQuoteChar"/>
    <w:autoRedefine/>
    <w:uiPriority w:val="30"/>
    <w:qFormat/>
    <w:rsid w:val="00192948"/>
    <w:pPr>
      <w:pBdr>
        <w:top w:val="single" w:sz="4" w:space="10" w:color="363534"/>
        <w:bottom w:val="single" w:sz="4" w:space="10" w:color="363534"/>
      </w:pBdr>
      <w:spacing w:before="360" w:after="360"/>
      <w:ind w:left="864" w:right="864"/>
      <w:jc w:val="center"/>
    </w:pPr>
    <w:rPr>
      <w:i/>
      <w:iCs/>
      <w:color w:val="363534"/>
    </w:rPr>
  </w:style>
  <w:style w:type="character" w:customStyle="1" w:styleId="IntenseQuoteChar">
    <w:name w:val="Intense Quote Char"/>
    <w:basedOn w:val="DefaultParagraphFont"/>
    <w:link w:val="IntenseQuote"/>
    <w:uiPriority w:val="30"/>
    <w:rsid w:val="00192948"/>
    <w:rPr>
      <w:i/>
      <w:iCs/>
      <w:color w:val="363534"/>
    </w:rPr>
  </w:style>
  <w:style w:type="character" w:styleId="SubtleReference">
    <w:name w:val="Subtle Reference"/>
    <w:basedOn w:val="DefaultParagraphFont"/>
    <w:uiPriority w:val="31"/>
    <w:qFormat/>
    <w:rsid w:val="00192948"/>
    <w:rPr>
      <w:rFonts w:ascii="Open Sans" w:hAnsi="Open Sans"/>
      <w:caps w:val="0"/>
      <w:smallCaps/>
      <w:color w:val="5A5A5A" w:themeColor="text1" w:themeTint="A5"/>
      <w:sz w:val="24"/>
    </w:rPr>
  </w:style>
  <w:style w:type="character" w:styleId="IntenseReference">
    <w:name w:val="Intense Reference"/>
    <w:basedOn w:val="DefaultParagraphFont"/>
    <w:uiPriority w:val="32"/>
    <w:qFormat/>
    <w:rsid w:val="00192948"/>
    <w:rPr>
      <w:rFonts w:ascii="Open Sans" w:hAnsi="Open Sans"/>
      <w:b/>
      <w:bCs/>
      <w:smallCaps/>
      <w:color w:val="000000" w:themeColor="text1"/>
      <w:spacing w:val="5"/>
      <w:sz w:val="24"/>
    </w:rPr>
  </w:style>
  <w:style w:type="character" w:styleId="BookTitle">
    <w:name w:val="Book Title"/>
    <w:basedOn w:val="DefaultParagraphFont"/>
    <w:uiPriority w:val="33"/>
    <w:qFormat/>
    <w:rsid w:val="00192948"/>
    <w:rPr>
      <w:rFonts w:ascii="Open Sans" w:hAnsi="Open Sans"/>
      <w:b w:val="0"/>
      <w:bCs/>
      <w:i/>
      <w:iCs/>
      <w:color w:val="363534"/>
      <w:spacing w:val="5"/>
      <w:sz w:val="24"/>
    </w:rPr>
  </w:style>
  <w:style w:type="paragraph" w:styleId="ListParagraph">
    <w:name w:val="List Paragraph"/>
    <w:basedOn w:val="Normal"/>
    <w:autoRedefine/>
    <w:uiPriority w:val="34"/>
    <w:qFormat/>
    <w:rsid w:val="00192948"/>
    <w:pPr>
      <w:ind w:left="720"/>
      <w:contextualSpacing/>
    </w:pPr>
    <w:rPr>
      <w:rFonts w:ascii="Open Sans Semibold" w:hAnsi="Open Sans Semibold"/>
      <w:color w:val="36353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 Sans">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59437-427C-4657-A0B4-7C82874F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Michael's Hospital</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Griffith, Caroline (CPC)</cp:lastModifiedBy>
  <cp:revision>2</cp:revision>
  <cp:lastPrinted>2018-11-12T10:58:00Z</cp:lastPrinted>
  <dcterms:created xsi:type="dcterms:W3CDTF">2019-07-02T11:49:00Z</dcterms:created>
  <dcterms:modified xsi:type="dcterms:W3CDTF">2019-07-02T11:49:00Z</dcterms:modified>
</cp:coreProperties>
</file>