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F050E" w14:textId="03C82A01" w:rsidR="008C153D" w:rsidRPr="007C5561" w:rsidRDefault="008C153D" w:rsidP="00B95CF8">
      <w:pPr>
        <w:spacing w:line="276" w:lineRule="auto"/>
        <w:jc w:val="center"/>
        <w:rPr>
          <w:rFonts w:ascii="Open Sans" w:hAnsi="Open Sans" w:cs="Open Sans"/>
          <w:b/>
          <w:bCs/>
          <w:sz w:val="20"/>
          <w:szCs w:val="20"/>
        </w:rPr>
      </w:pPr>
      <w:r w:rsidRPr="007C5561">
        <w:rPr>
          <w:rFonts w:ascii="Open Sans" w:hAnsi="Open Sans" w:cs="Open Sans"/>
          <w:b/>
          <w:bCs/>
          <w:sz w:val="20"/>
          <w:szCs w:val="20"/>
        </w:rPr>
        <w:t>JOB DESCRIPTION</w:t>
      </w:r>
    </w:p>
    <w:p w14:paraId="7443CDA8" w14:textId="77777777" w:rsidR="008C153D" w:rsidRPr="007C5561" w:rsidRDefault="008C153D" w:rsidP="008C153D">
      <w:pPr>
        <w:pStyle w:val="Title"/>
        <w:rPr>
          <w:rFonts w:ascii="Open Sans" w:hAnsi="Open Sans" w:cs="Open Sans"/>
          <w:sz w:val="20"/>
          <w:szCs w:val="20"/>
        </w:rPr>
      </w:pPr>
    </w:p>
    <w:p w14:paraId="68359081" w14:textId="77777777" w:rsidR="008C153D" w:rsidRPr="007C5561" w:rsidRDefault="008C153D" w:rsidP="008C153D">
      <w:pPr>
        <w:pBdr>
          <w:top w:val="single" w:sz="4" w:space="1" w:color="auto"/>
          <w:left w:val="single" w:sz="4" w:space="4" w:color="auto"/>
          <w:bottom w:val="single" w:sz="4" w:space="6" w:color="auto"/>
          <w:right w:val="single" w:sz="4" w:space="4" w:color="auto"/>
        </w:pBdr>
        <w:jc w:val="both"/>
        <w:rPr>
          <w:rFonts w:ascii="Open Sans" w:hAnsi="Open Sans" w:cs="Open Sans"/>
          <w:sz w:val="20"/>
          <w:szCs w:val="20"/>
        </w:rPr>
      </w:pPr>
    </w:p>
    <w:p w14:paraId="69F5830C" w14:textId="76124CC7" w:rsidR="008C153D" w:rsidRPr="007C5561" w:rsidRDefault="008C153D" w:rsidP="008C153D">
      <w:pPr>
        <w:pBdr>
          <w:top w:val="single" w:sz="4" w:space="1" w:color="auto"/>
          <w:left w:val="single" w:sz="4" w:space="4" w:color="auto"/>
          <w:bottom w:val="single" w:sz="4" w:space="6" w:color="auto"/>
          <w:right w:val="single" w:sz="4" w:space="4" w:color="auto"/>
        </w:pBdr>
        <w:jc w:val="both"/>
        <w:rPr>
          <w:rFonts w:ascii="Open Sans" w:hAnsi="Open Sans" w:cs="Open Sans"/>
          <w:b/>
          <w:sz w:val="20"/>
          <w:szCs w:val="20"/>
        </w:rPr>
      </w:pPr>
      <w:r w:rsidRPr="007C5561">
        <w:rPr>
          <w:rFonts w:ascii="Open Sans" w:hAnsi="Open Sans" w:cs="Open Sans"/>
          <w:b/>
          <w:bCs/>
          <w:sz w:val="20"/>
          <w:szCs w:val="20"/>
        </w:rPr>
        <w:t>Job title:</w:t>
      </w:r>
      <w:r w:rsidRPr="007C5561">
        <w:rPr>
          <w:rFonts w:ascii="Open Sans" w:hAnsi="Open Sans" w:cs="Open Sans"/>
          <w:sz w:val="20"/>
          <w:szCs w:val="20"/>
        </w:rPr>
        <w:tab/>
      </w:r>
      <w:r w:rsidRPr="007C5561">
        <w:rPr>
          <w:rFonts w:ascii="Open Sans" w:hAnsi="Open Sans" w:cs="Open Sans"/>
          <w:sz w:val="20"/>
          <w:szCs w:val="20"/>
        </w:rPr>
        <w:tab/>
      </w:r>
      <w:r w:rsidRPr="007C5561">
        <w:rPr>
          <w:rFonts w:ascii="Open Sans" w:hAnsi="Open Sans" w:cs="Open Sans"/>
          <w:sz w:val="20"/>
          <w:szCs w:val="20"/>
        </w:rPr>
        <w:tab/>
      </w:r>
      <w:r w:rsidR="005822D9" w:rsidRPr="007C5561">
        <w:rPr>
          <w:rFonts w:ascii="Open Sans" w:hAnsi="Open Sans" w:cs="Open Sans"/>
          <w:b/>
          <w:sz w:val="20"/>
          <w:szCs w:val="20"/>
        </w:rPr>
        <w:t>Medical Scientist</w:t>
      </w:r>
    </w:p>
    <w:p w14:paraId="0AB14991" w14:textId="77777777" w:rsidR="008C153D" w:rsidRPr="007C5561" w:rsidRDefault="008C153D" w:rsidP="008C153D">
      <w:pPr>
        <w:pBdr>
          <w:top w:val="single" w:sz="4" w:space="1" w:color="auto"/>
          <w:left w:val="single" w:sz="4" w:space="4" w:color="auto"/>
          <w:bottom w:val="single" w:sz="4" w:space="6" w:color="auto"/>
          <w:right w:val="single" w:sz="4" w:space="4" w:color="auto"/>
        </w:pBdr>
        <w:jc w:val="both"/>
        <w:rPr>
          <w:rFonts w:ascii="Open Sans" w:hAnsi="Open Sans" w:cs="Open Sans"/>
          <w:sz w:val="20"/>
          <w:szCs w:val="20"/>
        </w:rPr>
      </w:pPr>
    </w:p>
    <w:p w14:paraId="4E5FE9DC" w14:textId="5BF5B003" w:rsidR="008C153D" w:rsidRPr="007C5561" w:rsidRDefault="008C153D" w:rsidP="008C153D">
      <w:pPr>
        <w:pBdr>
          <w:top w:val="single" w:sz="4" w:space="1" w:color="auto"/>
          <w:left w:val="single" w:sz="4" w:space="4" w:color="auto"/>
          <w:bottom w:val="single" w:sz="4" w:space="6" w:color="auto"/>
          <w:right w:val="single" w:sz="4" w:space="4" w:color="auto"/>
        </w:pBdr>
        <w:jc w:val="both"/>
        <w:rPr>
          <w:rFonts w:ascii="Open Sans" w:hAnsi="Open Sans" w:cs="Open Sans"/>
          <w:b/>
          <w:sz w:val="20"/>
          <w:szCs w:val="20"/>
        </w:rPr>
      </w:pPr>
      <w:r w:rsidRPr="007C5561">
        <w:rPr>
          <w:rFonts w:ascii="Open Sans" w:hAnsi="Open Sans" w:cs="Open Sans"/>
          <w:b/>
          <w:bCs/>
          <w:sz w:val="20"/>
          <w:szCs w:val="20"/>
        </w:rPr>
        <w:t>Grade:</w:t>
      </w:r>
      <w:r w:rsidRPr="007C5561">
        <w:rPr>
          <w:rFonts w:ascii="Open Sans" w:hAnsi="Open Sans" w:cs="Open Sans"/>
          <w:b/>
          <w:bCs/>
          <w:sz w:val="20"/>
          <w:szCs w:val="20"/>
        </w:rPr>
        <w:tab/>
      </w:r>
      <w:r w:rsidRPr="007C5561">
        <w:rPr>
          <w:rFonts w:ascii="Open Sans" w:hAnsi="Open Sans" w:cs="Open Sans"/>
          <w:b/>
          <w:bCs/>
          <w:sz w:val="20"/>
          <w:szCs w:val="20"/>
        </w:rPr>
        <w:tab/>
      </w:r>
      <w:r w:rsidRPr="007C5561">
        <w:rPr>
          <w:rFonts w:ascii="Open Sans" w:hAnsi="Open Sans" w:cs="Open Sans"/>
          <w:b/>
          <w:bCs/>
          <w:sz w:val="20"/>
          <w:szCs w:val="20"/>
        </w:rPr>
        <w:tab/>
      </w:r>
      <w:r w:rsidR="007C5561">
        <w:rPr>
          <w:rFonts w:ascii="Open Sans" w:hAnsi="Open Sans" w:cs="Open Sans"/>
          <w:b/>
          <w:bCs/>
          <w:sz w:val="20"/>
          <w:szCs w:val="20"/>
        </w:rPr>
        <w:tab/>
      </w:r>
      <w:r w:rsidR="005822D9" w:rsidRPr="007C5561">
        <w:rPr>
          <w:rFonts w:ascii="Open Sans" w:hAnsi="Open Sans" w:cs="Open Sans"/>
          <w:b/>
          <w:bCs/>
          <w:sz w:val="20"/>
          <w:szCs w:val="20"/>
        </w:rPr>
        <w:t>Staff Grade</w:t>
      </w:r>
    </w:p>
    <w:p w14:paraId="509B80E0" w14:textId="77777777" w:rsidR="008C153D" w:rsidRPr="007C5561" w:rsidRDefault="008C153D" w:rsidP="008C153D">
      <w:pPr>
        <w:pBdr>
          <w:top w:val="single" w:sz="4" w:space="1" w:color="auto"/>
          <w:left w:val="single" w:sz="4" w:space="4" w:color="auto"/>
          <w:bottom w:val="single" w:sz="4" w:space="6" w:color="auto"/>
          <w:right w:val="single" w:sz="4" w:space="4" w:color="auto"/>
        </w:pBdr>
        <w:jc w:val="both"/>
        <w:rPr>
          <w:rFonts w:ascii="Open Sans" w:hAnsi="Open Sans" w:cs="Open Sans"/>
          <w:sz w:val="20"/>
          <w:szCs w:val="20"/>
        </w:rPr>
      </w:pPr>
    </w:p>
    <w:p w14:paraId="78ABF70D" w14:textId="705F30C1" w:rsidR="008C153D" w:rsidRPr="007C5561" w:rsidRDefault="008C153D" w:rsidP="008C153D">
      <w:pPr>
        <w:pBdr>
          <w:top w:val="single" w:sz="4" w:space="1" w:color="auto"/>
          <w:left w:val="single" w:sz="4" w:space="4" w:color="auto"/>
          <w:bottom w:val="single" w:sz="4" w:space="6" w:color="auto"/>
          <w:right w:val="single" w:sz="4" w:space="4" w:color="auto"/>
        </w:pBdr>
        <w:jc w:val="both"/>
        <w:rPr>
          <w:rFonts w:ascii="Open Sans" w:hAnsi="Open Sans" w:cs="Open Sans"/>
          <w:sz w:val="20"/>
          <w:szCs w:val="20"/>
        </w:rPr>
      </w:pPr>
      <w:r w:rsidRPr="007C5561">
        <w:rPr>
          <w:rFonts w:ascii="Open Sans" w:hAnsi="Open Sans" w:cs="Open Sans"/>
          <w:b/>
          <w:bCs/>
          <w:sz w:val="20"/>
          <w:szCs w:val="20"/>
        </w:rPr>
        <w:t>Reports to:</w:t>
      </w:r>
      <w:r w:rsidRPr="007C5561">
        <w:rPr>
          <w:rFonts w:ascii="Open Sans" w:hAnsi="Open Sans" w:cs="Open Sans"/>
          <w:sz w:val="20"/>
          <w:szCs w:val="20"/>
        </w:rPr>
        <w:tab/>
      </w:r>
      <w:r w:rsidRPr="007C5561">
        <w:rPr>
          <w:rFonts w:ascii="Open Sans" w:hAnsi="Open Sans" w:cs="Open Sans"/>
          <w:sz w:val="20"/>
          <w:szCs w:val="20"/>
        </w:rPr>
        <w:tab/>
      </w:r>
      <w:r w:rsidRPr="007C5561">
        <w:rPr>
          <w:rFonts w:ascii="Open Sans" w:hAnsi="Open Sans" w:cs="Open Sans"/>
          <w:sz w:val="20"/>
          <w:szCs w:val="20"/>
        </w:rPr>
        <w:tab/>
      </w:r>
      <w:r w:rsidR="005822D9" w:rsidRPr="007C5561">
        <w:rPr>
          <w:rFonts w:ascii="Open Sans" w:hAnsi="Open Sans" w:cs="Open Sans"/>
          <w:b/>
          <w:sz w:val="20"/>
          <w:szCs w:val="20"/>
        </w:rPr>
        <w:t>Chief Medical Scientist St. Michael’s Hospital</w:t>
      </w:r>
    </w:p>
    <w:p w14:paraId="78319A37" w14:textId="77777777" w:rsidR="008C153D" w:rsidRPr="007C5561" w:rsidRDefault="008C153D" w:rsidP="008C153D">
      <w:pPr>
        <w:pBdr>
          <w:top w:val="single" w:sz="4" w:space="1" w:color="auto"/>
          <w:left w:val="single" w:sz="4" w:space="4" w:color="auto"/>
          <w:bottom w:val="single" w:sz="4" w:space="6" w:color="auto"/>
          <w:right w:val="single" w:sz="4" w:space="4" w:color="auto"/>
        </w:pBdr>
        <w:jc w:val="both"/>
        <w:rPr>
          <w:rFonts w:ascii="Open Sans" w:hAnsi="Open Sans" w:cs="Open Sans"/>
          <w:sz w:val="20"/>
          <w:szCs w:val="20"/>
        </w:rPr>
      </w:pPr>
    </w:p>
    <w:p w14:paraId="21F630C9" w14:textId="57CD7D34" w:rsidR="008C153D" w:rsidRPr="007C5561" w:rsidRDefault="008C153D" w:rsidP="008C153D">
      <w:pPr>
        <w:pBdr>
          <w:top w:val="single" w:sz="4" w:space="1" w:color="auto"/>
          <w:left w:val="single" w:sz="4" w:space="4" w:color="auto"/>
          <w:bottom w:val="single" w:sz="4" w:space="6" w:color="auto"/>
          <w:right w:val="single" w:sz="4" w:space="4" w:color="auto"/>
        </w:pBdr>
        <w:ind w:left="3600" w:hanging="3600"/>
        <w:jc w:val="both"/>
        <w:rPr>
          <w:rFonts w:ascii="Open Sans" w:hAnsi="Open Sans" w:cs="Open Sans"/>
          <w:b/>
          <w:sz w:val="20"/>
          <w:szCs w:val="20"/>
        </w:rPr>
      </w:pPr>
      <w:r w:rsidRPr="007C5561">
        <w:rPr>
          <w:rFonts w:ascii="Open Sans" w:hAnsi="Open Sans" w:cs="Open Sans"/>
          <w:b/>
          <w:bCs/>
          <w:sz w:val="20"/>
          <w:szCs w:val="20"/>
        </w:rPr>
        <w:t xml:space="preserve">Working Hours:                    </w:t>
      </w:r>
      <w:r w:rsidR="00361BEB" w:rsidRPr="007C5561">
        <w:rPr>
          <w:rFonts w:ascii="Open Sans" w:hAnsi="Open Sans" w:cs="Open Sans"/>
          <w:b/>
          <w:bCs/>
          <w:sz w:val="20"/>
          <w:szCs w:val="20"/>
        </w:rPr>
        <w:t xml:space="preserve"> </w:t>
      </w:r>
      <w:r w:rsidR="007C5561">
        <w:rPr>
          <w:rFonts w:ascii="Open Sans" w:hAnsi="Open Sans" w:cs="Open Sans"/>
          <w:b/>
          <w:bCs/>
          <w:sz w:val="20"/>
          <w:szCs w:val="20"/>
        </w:rPr>
        <w:t xml:space="preserve">    </w:t>
      </w:r>
      <w:r w:rsidR="005822D9" w:rsidRPr="007C5561">
        <w:rPr>
          <w:rFonts w:ascii="Open Sans" w:hAnsi="Open Sans" w:cs="Open Sans"/>
          <w:b/>
          <w:sz w:val="20"/>
          <w:szCs w:val="20"/>
        </w:rPr>
        <w:t>37</w:t>
      </w:r>
      <w:r w:rsidRPr="007C5561">
        <w:rPr>
          <w:rFonts w:ascii="Open Sans" w:hAnsi="Open Sans" w:cs="Open Sans"/>
          <w:b/>
          <w:sz w:val="20"/>
          <w:szCs w:val="20"/>
        </w:rPr>
        <w:t xml:space="preserve"> hours per week for a Full-time employee.</w:t>
      </w:r>
    </w:p>
    <w:p w14:paraId="7CBA4BC8" w14:textId="77777777" w:rsidR="008C153D" w:rsidRPr="007C5561" w:rsidRDefault="008C153D" w:rsidP="008C153D">
      <w:pPr>
        <w:pBdr>
          <w:top w:val="single" w:sz="4" w:space="1" w:color="auto"/>
          <w:left w:val="single" w:sz="4" w:space="4" w:color="auto"/>
          <w:bottom w:val="single" w:sz="4" w:space="6" w:color="auto"/>
          <w:right w:val="single" w:sz="4" w:space="4" w:color="auto"/>
        </w:pBdr>
        <w:ind w:left="3600" w:hanging="3600"/>
        <w:jc w:val="both"/>
        <w:rPr>
          <w:rFonts w:ascii="Open Sans" w:hAnsi="Open Sans" w:cs="Open Sans"/>
          <w:sz w:val="20"/>
          <w:szCs w:val="20"/>
        </w:rPr>
      </w:pPr>
    </w:p>
    <w:p w14:paraId="11FA43C6" w14:textId="77777777" w:rsidR="008C153D" w:rsidRPr="007C5561" w:rsidRDefault="008C153D" w:rsidP="008C153D">
      <w:pPr>
        <w:pStyle w:val="Title"/>
        <w:jc w:val="left"/>
        <w:rPr>
          <w:rFonts w:ascii="Open Sans" w:hAnsi="Open Sans" w:cs="Open Sans"/>
          <w:sz w:val="20"/>
          <w:szCs w:val="20"/>
        </w:rPr>
      </w:pPr>
    </w:p>
    <w:p w14:paraId="153A71CE" w14:textId="77777777" w:rsidR="00F64962" w:rsidRPr="007C5561" w:rsidRDefault="00F64962" w:rsidP="00F64962">
      <w:pPr>
        <w:pStyle w:val="Title"/>
        <w:rPr>
          <w:rFonts w:ascii="Open Sans" w:hAnsi="Open Sans" w:cs="Open Sans"/>
          <w:sz w:val="20"/>
          <w:szCs w:val="20"/>
        </w:rPr>
      </w:pPr>
    </w:p>
    <w:p w14:paraId="4587DC7C" w14:textId="49B160C5" w:rsidR="00F64962" w:rsidRPr="007C5561" w:rsidRDefault="00F64962" w:rsidP="008C130B">
      <w:pPr>
        <w:pStyle w:val="Title"/>
        <w:jc w:val="left"/>
        <w:rPr>
          <w:rFonts w:ascii="Open Sans" w:hAnsi="Open Sans" w:cs="Open Sans"/>
          <w:sz w:val="20"/>
          <w:szCs w:val="20"/>
        </w:rPr>
      </w:pPr>
      <w:r w:rsidRPr="007C5561">
        <w:rPr>
          <w:rFonts w:ascii="Open Sans" w:hAnsi="Open Sans" w:cs="Open Sans"/>
          <w:sz w:val="20"/>
          <w:szCs w:val="20"/>
        </w:rPr>
        <w:t>Mission and Values of the Hospital</w:t>
      </w:r>
    </w:p>
    <w:p w14:paraId="0822569E" w14:textId="6EB2DB70" w:rsidR="00F64962" w:rsidRPr="007C5561" w:rsidRDefault="00F64962" w:rsidP="00F64962">
      <w:pPr>
        <w:pStyle w:val="Heading4"/>
        <w:pBdr>
          <w:top w:val="single" w:sz="4" w:space="1" w:color="auto"/>
          <w:left w:val="single" w:sz="4" w:space="4" w:color="auto"/>
          <w:bottom w:val="single" w:sz="4" w:space="1" w:color="auto"/>
          <w:right w:val="single" w:sz="4" w:space="4" w:color="auto"/>
        </w:pBdr>
        <w:spacing w:line="360" w:lineRule="auto"/>
        <w:rPr>
          <w:rFonts w:ascii="Open Sans" w:hAnsi="Open Sans" w:cs="Open Sans"/>
          <w:sz w:val="20"/>
          <w:szCs w:val="20"/>
        </w:rPr>
      </w:pPr>
      <w:r w:rsidRPr="007C5561">
        <w:rPr>
          <w:rFonts w:ascii="Open Sans" w:hAnsi="Open Sans" w:cs="Open Sans"/>
          <w:sz w:val="20"/>
          <w:szCs w:val="20"/>
        </w:rPr>
        <w:t>Mission</w:t>
      </w:r>
    </w:p>
    <w:p w14:paraId="2861AF83" w14:textId="77777777" w:rsidR="00F64962" w:rsidRPr="007C5561" w:rsidRDefault="00F64962" w:rsidP="00F64962">
      <w:pPr>
        <w:pStyle w:val="BodyTextIndent3"/>
        <w:pBdr>
          <w:top w:val="single" w:sz="4" w:space="1" w:color="auto"/>
          <w:left w:val="single" w:sz="4" w:space="4" w:color="auto"/>
          <w:bottom w:val="single" w:sz="4" w:space="1" w:color="auto"/>
          <w:right w:val="single" w:sz="4" w:space="4" w:color="auto"/>
        </w:pBdr>
        <w:ind w:left="0"/>
        <w:rPr>
          <w:rFonts w:ascii="Open Sans" w:hAnsi="Open Sans" w:cs="Open Sans"/>
          <w:sz w:val="20"/>
          <w:szCs w:val="20"/>
        </w:rPr>
      </w:pPr>
      <w:r w:rsidRPr="007C5561">
        <w:rPr>
          <w:rFonts w:ascii="Open Sans" w:hAnsi="Open Sans" w:cs="Open Sans"/>
          <w:sz w:val="20"/>
          <w:szCs w:val="20"/>
        </w:rPr>
        <w:t>We strive for excellence in meeting the holistic needs of our patients in a caring and healing environment in which the essential contribution of each member of staff is valued.</w:t>
      </w:r>
    </w:p>
    <w:p w14:paraId="4696EC56" w14:textId="77777777" w:rsidR="00F64962" w:rsidRPr="007C5561" w:rsidRDefault="00F64962" w:rsidP="00F64962">
      <w:pPr>
        <w:pBdr>
          <w:top w:val="single" w:sz="4" w:space="1" w:color="auto"/>
          <w:left w:val="single" w:sz="4" w:space="4" w:color="auto"/>
          <w:bottom w:val="single" w:sz="4" w:space="1" w:color="auto"/>
          <w:right w:val="single" w:sz="4" w:space="4" w:color="auto"/>
        </w:pBdr>
        <w:spacing w:line="360" w:lineRule="auto"/>
        <w:rPr>
          <w:rFonts w:ascii="Open Sans" w:hAnsi="Open Sans" w:cs="Open Sans"/>
          <w:sz w:val="20"/>
          <w:szCs w:val="20"/>
        </w:rPr>
      </w:pPr>
    </w:p>
    <w:p w14:paraId="26F57E7A" w14:textId="51050FA9" w:rsidR="00F64962" w:rsidRPr="007C5561" w:rsidRDefault="00F64962" w:rsidP="00F64962">
      <w:pPr>
        <w:pBdr>
          <w:top w:val="single" w:sz="4" w:space="1" w:color="auto"/>
          <w:left w:val="single" w:sz="4" w:space="4" w:color="auto"/>
          <w:bottom w:val="single" w:sz="4" w:space="1" w:color="auto"/>
          <w:right w:val="single" w:sz="4" w:space="4" w:color="auto"/>
        </w:pBdr>
        <w:spacing w:line="360" w:lineRule="auto"/>
        <w:rPr>
          <w:rFonts w:ascii="Open Sans" w:hAnsi="Open Sans" w:cs="Open Sans"/>
          <w:sz w:val="20"/>
          <w:szCs w:val="20"/>
        </w:rPr>
      </w:pPr>
      <w:r w:rsidRPr="007C5561">
        <w:rPr>
          <w:rFonts w:ascii="Open Sans" w:hAnsi="Open Sans" w:cs="Open Sans"/>
          <w:sz w:val="20"/>
          <w:szCs w:val="20"/>
        </w:rPr>
        <w:t>The values of human dignity, compassion, justice, quality and advocacy rooted in</w:t>
      </w:r>
      <w:r w:rsidR="008C130B" w:rsidRPr="007C5561">
        <w:rPr>
          <w:rFonts w:ascii="Open Sans" w:hAnsi="Open Sans" w:cs="Open Sans"/>
          <w:sz w:val="20"/>
          <w:szCs w:val="20"/>
        </w:rPr>
        <w:t xml:space="preserve"> the mission </w:t>
      </w:r>
      <w:r w:rsidRPr="007C5561">
        <w:rPr>
          <w:rFonts w:ascii="Open Sans" w:hAnsi="Open Sans" w:cs="Open Sans"/>
          <w:sz w:val="20"/>
          <w:szCs w:val="20"/>
        </w:rPr>
        <w:t>guide us in our work.</w:t>
      </w:r>
    </w:p>
    <w:p w14:paraId="3301E2FE" w14:textId="77777777" w:rsidR="00F64962" w:rsidRPr="007C5561" w:rsidRDefault="00F64962" w:rsidP="00F64962">
      <w:pPr>
        <w:pBdr>
          <w:top w:val="single" w:sz="4" w:space="1" w:color="auto"/>
          <w:left w:val="single" w:sz="4" w:space="4" w:color="auto"/>
          <w:bottom w:val="single" w:sz="4" w:space="1" w:color="auto"/>
          <w:right w:val="single" w:sz="4" w:space="4" w:color="auto"/>
        </w:pBdr>
        <w:spacing w:line="360" w:lineRule="auto"/>
        <w:rPr>
          <w:rFonts w:ascii="Open Sans" w:hAnsi="Open Sans" w:cs="Open Sans"/>
          <w:sz w:val="20"/>
          <w:szCs w:val="20"/>
        </w:rPr>
      </w:pPr>
    </w:p>
    <w:p w14:paraId="6A6DE77D" w14:textId="77777777" w:rsidR="00F64962" w:rsidRPr="007C5561" w:rsidRDefault="00F64962" w:rsidP="00F64962">
      <w:pPr>
        <w:pBdr>
          <w:top w:val="single" w:sz="4" w:space="1" w:color="auto"/>
          <w:left w:val="single" w:sz="4" w:space="4" w:color="auto"/>
          <w:bottom w:val="single" w:sz="4" w:space="1" w:color="auto"/>
          <w:right w:val="single" w:sz="4" w:space="4" w:color="auto"/>
        </w:pBdr>
        <w:spacing w:line="360" w:lineRule="auto"/>
        <w:rPr>
          <w:rFonts w:ascii="Open Sans" w:hAnsi="Open Sans" w:cs="Open Sans"/>
          <w:sz w:val="20"/>
          <w:szCs w:val="20"/>
        </w:rPr>
      </w:pPr>
      <w:r w:rsidRPr="007C5561">
        <w:rPr>
          <w:rFonts w:ascii="Open Sans" w:hAnsi="Open Sans" w:cs="Open Sans"/>
          <w:sz w:val="20"/>
          <w:szCs w:val="20"/>
        </w:rPr>
        <w:t>We will, within the foregoing context, make every effort to maintain excellence in clinical care, teaching and research.</w:t>
      </w:r>
    </w:p>
    <w:p w14:paraId="15568F9D" w14:textId="77777777" w:rsidR="00F64962" w:rsidRPr="007C5561"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Open Sans" w:hAnsi="Open Sans" w:cs="Open Sans"/>
          <w:i/>
          <w:sz w:val="20"/>
          <w:szCs w:val="20"/>
        </w:rPr>
      </w:pPr>
      <w:r w:rsidRPr="007C5561">
        <w:rPr>
          <w:rFonts w:ascii="Open Sans" w:hAnsi="Open Sans" w:cs="Open Sans"/>
          <w:i/>
          <w:sz w:val="20"/>
          <w:szCs w:val="20"/>
        </w:rPr>
        <w:t xml:space="preserve">Comh mheas, comh bhá, comh phártíocht agus </w:t>
      </w:r>
    </w:p>
    <w:p w14:paraId="34D02E69" w14:textId="77777777" w:rsidR="00F64962" w:rsidRPr="007C5561"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Open Sans" w:hAnsi="Open Sans" w:cs="Open Sans"/>
          <w:sz w:val="20"/>
          <w:szCs w:val="20"/>
          <w:lang w:val="en-US"/>
        </w:rPr>
      </w:pPr>
      <w:r w:rsidRPr="007C5561">
        <w:rPr>
          <w:rFonts w:ascii="Open Sans" w:hAnsi="Open Sans" w:cs="Open Sans"/>
          <w:i/>
          <w:sz w:val="20"/>
          <w:szCs w:val="20"/>
        </w:rPr>
        <w:t>comh oibre bunsraith ár gcuid saothar uile</w:t>
      </w:r>
      <w:r w:rsidRPr="007C5561">
        <w:rPr>
          <w:rFonts w:ascii="Open Sans" w:hAnsi="Open Sans" w:cs="Open Sans"/>
          <w:sz w:val="20"/>
          <w:szCs w:val="20"/>
        </w:rPr>
        <w:t>.</w:t>
      </w:r>
    </w:p>
    <w:p w14:paraId="31914AB6" w14:textId="77777777" w:rsidR="00F64962" w:rsidRPr="007C5561"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Open Sans" w:hAnsi="Open Sans" w:cs="Open Sans"/>
          <w:b/>
          <w:sz w:val="20"/>
          <w:szCs w:val="20"/>
        </w:rPr>
      </w:pPr>
      <w:r w:rsidRPr="007C5561">
        <w:rPr>
          <w:rFonts w:ascii="Open Sans" w:hAnsi="Open Sans" w:cs="Open Sans"/>
          <w:b/>
          <w:sz w:val="20"/>
          <w:szCs w:val="20"/>
        </w:rPr>
        <w:t>Core Values</w:t>
      </w:r>
    </w:p>
    <w:p w14:paraId="2DEBF66B" w14:textId="77777777" w:rsidR="00F64962" w:rsidRPr="007C5561"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Open Sans" w:hAnsi="Open Sans" w:cs="Open Sans"/>
          <w:i/>
          <w:sz w:val="20"/>
          <w:szCs w:val="20"/>
        </w:rPr>
      </w:pPr>
      <w:r w:rsidRPr="007C5561">
        <w:rPr>
          <w:rFonts w:ascii="Open Sans" w:hAnsi="Open Sans" w:cs="Open Sans"/>
          <w:i/>
          <w:sz w:val="20"/>
          <w:szCs w:val="20"/>
        </w:rPr>
        <w:t>Human Dignity</w:t>
      </w:r>
    </w:p>
    <w:p w14:paraId="50593997" w14:textId="77777777" w:rsidR="00F64962" w:rsidRPr="007C5561"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Open Sans" w:hAnsi="Open Sans" w:cs="Open Sans"/>
          <w:i/>
          <w:sz w:val="20"/>
          <w:szCs w:val="20"/>
        </w:rPr>
      </w:pPr>
      <w:r w:rsidRPr="007C5561">
        <w:rPr>
          <w:rFonts w:ascii="Open Sans" w:hAnsi="Open Sans" w:cs="Open Sans"/>
          <w:i/>
          <w:sz w:val="20"/>
          <w:szCs w:val="20"/>
        </w:rPr>
        <w:t>Compassion</w:t>
      </w:r>
    </w:p>
    <w:p w14:paraId="0A034414" w14:textId="77777777" w:rsidR="00F64962" w:rsidRPr="007C5561"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Open Sans" w:hAnsi="Open Sans" w:cs="Open Sans"/>
          <w:i/>
          <w:sz w:val="20"/>
          <w:szCs w:val="20"/>
        </w:rPr>
      </w:pPr>
      <w:r w:rsidRPr="007C5561">
        <w:rPr>
          <w:rFonts w:ascii="Open Sans" w:hAnsi="Open Sans" w:cs="Open Sans"/>
          <w:i/>
          <w:sz w:val="20"/>
          <w:szCs w:val="20"/>
        </w:rPr>
        <w:t>Justice</w:t>
      </w:r>
    </w:p>
    <w:p w14:paraId="3A576E29" w14:textId="77777777" w:rsidR="00F64962" w:rsidRPr="007C5561"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Open Sans" w:hAnsi="Open Sans" w:cs="Open Sans"/>
          <w:i/>
          <w:sz w:val="20"/>
          <w:szCs w:val="20"/>
        </w:rPr>
      </w:pPr>
      <w:r w:rsidRPr="007C5561">
        <w:rPr>
          <w:rFonts w:ascii="Open Sans" w:hAnsi="Open Sans" w:cs="Open Sans"/>
          <w:i/>
          <w:sz w:val="20"/>
          <w:szCs w:val="20"/>
        </w:rPr>
        <w:t xml:space="preserve">Quality </w:t>
      </w:r>
    </w:p>
    <w:p w14:paraId="4729EBE4" w14:textId="77777777" w:rsidR="00F64962" w:rsidRPr="007C5561" w:rsidRDefault="00F64962" w:rsidP="00F64962">
      <w:pPr>
        <w:pBdr>
          <w:top w:val="single" w:sz="4" w:space="1" w:color="auto"/>
          <w:left w:val="single" w:sz="4" w:space="4" w:color="auto"/>
          <w:bottom w:val="single" w:sz="4" w:space="1" w:color="auto"/>
          <w:right w:val="single" w:sz="4" w:space="4" w:color="auto"/>
        </w:pBdr>
        <w:spacing w:line="360" w:lineRule="auto"/>
        <w:jc w:val="center"/>
        <w:rPr>
          <w:rFonts w:ascii="Open Sans" w:hAnsi="Open Sans" w:cs="Open Sans"/>
          <w:i/>
          <w:sz w:val="20"/>
          <w:szCs w:val="20"/>
        </w:rPr>
      </w:pPr>
      <w:r w:rsidRPr="007C5561">
        <w:rPr>
          <w:rFonts w:ascii="Open Sans" w:hAnsi="Open Sans" w:cs="Open Sans"/>
          <w:i/>
          <w:sz w:val="20"/>
          <w:szCs w:val="20"/>
        </w:rPr>
        <w:t>Advocacy</w:t>
      </w:r>
    </w:p>
    <w:p w14:paraId="0AC215A5" w14:textId="77777777" w:rsidR="00361BEB" w:rsidRPr="007C5561" w:rsidRDefault="00361BEB" w:rsidP="008C153D">
      <w:pPr>
        <w:pStyle w:val="BodyText0"/>
        <w:jc w:val="left"/>
        <w:rPr>
          <w:rFonts w:ascii="Open Sans" w:hAnsi="Open Sans" w:cs="Open Sans"/>
          <w:b/>
          <w:bCs/>
          <w:sz w:val="20"/>
          <w:szCs w:val="20"/>
          <w:u w:val="single"/>
        </w:rPr>
      </w:pPr>
    </w:p>
    <w:p w14:paraId="52C504AD" w14:textId="77777777" w:rsidR="00361BEB" w:rsidRPr="007C5561" w:rsidRDefault="00361BEB" w:rsidP="008C153D">
      <w:pPr>
        <w:pStyle w:val="BodyText0"/>
        <w:jc w:val="left"/>
        <w:rPr>
          <w:rFonts w:ascii="Open Sans" w:hAnsi="Open Sans" w:cs="Open Sans"/>
          <w:b/>
          <w:bCs/>
          <w:sz w:val="20"/>
          <w:szCs w:val="20"/>
          <w:u w:val="single"/>
        </w:rPr>
      </w:pPr>
    </w:p>
    <w:p w14:paraId="6B514CDB" w14:textId="77777777" w:rsidR="00361BEB" w:rsidRPr="007C5561" w:rsidRDefault="00361BEB" w:rsidP="008C153D">
      <w:pPr>
        <w:pStyle w:val="BodyText0"/>
        <w:jc w:val="left"/>
        <w:rPr>
          <w:rFonts w:ascii="Open Sans" w:hAnsi="Open Sans" w:cs="Open Sans"/>
          <w:b/>
          <w:bCs/>
          <w:sz w:val="20"/>
          <w:szCs w:val="20"/>
          <w:u w:val="single"/>
        </w:rPr>
      </w:pPr>
    </w:p>
    <w:p w14:paraId="28FE5436" w14:textId="77777777" w:rsidR="00361BEB" w:rsidRPr="007C5561" w:rsidRDefault="00361BEB" w:rsidP="008C153D">
      <w:pPr>
        <w:pStyle w:val="BodyText0"/>
        <w:jc w:val="left"/>
        <w:rPr>
          <w:rFonts w:ascii="Open Sans" w:hAnsi="Open Sans" w:cs="Open Sans"/>
          <w:b/>
          <w:bCs/>
          <w:sz w:val="20"/>
          <w:szCs w:val="20"/>
          <w:u w:val="single"/>
        </w:rPr>
      </w:pPr>
    </w:p>
    <w:p w14:paraId="3FF16FC3" w14:textId="77777777" w:rsidR="00361BEB" w:rsidRPr="007C5561" w:rsidRDefault="00361BEB" w:rsidP="008C153D">
      <w:pPr>
        <w:pStyle w:val="BodyText0"/>
        <w:jc w:val="left"/>
        <w:rPr>
          <w:rFonts w:ascii="Open Sans" w:hAnsi="Open Sans" w:cs="Open Sans"/>
          <w:b/>
          <w:bCs/>
          <w:sz w:val="20"/>
          <w:szCs w:val="20"/>
          <w:u w:val="single"/>
        </w:rPr>
      </w:pPr>
    </w:p>
    <w:p w14:paraId="444C3FF3" w14:textId="77777777" w:rsidR="005822D9" w:rsidRPr="007C5561" w:rsidRDefault="005822D9" w:rsidP="005822D9">
      <w:pPr>
        <w:rPr>
          <w:rFonts w:ascii="Open Sans" w:hAnsi="Open Sans" w:cs="Open Sans"/>
          <w:sz w:val="20"/>
          <w:szCs w:val="20"/>
        </w:rPr>
      </w:pPr>
    </w:p>
    <w:p w14:paraId="3C3E283E" w14:textId="77777777" w:rsidR="005822D9" w:rsidRPr="007C5561" w:rsidRDefault="005822D9" w:rsidP="005822D9">
      <w:pPr>
        <w:keepNext/>
        <w:outlineLvl w:val="2"/>
        <w:rPr>
          <w:rFonts w:ascii="Open Sans" w:hAnsi="Open Sans" w:cs="Open Sans"/>
          <w:b/>
          <w:bCs/>
          <w:sz w:val="20"/>
          <w:szCs w:val="20"/>
        </w:rPr>
      </w:pPr>
      <w:r w:rsidRPr="007C5561">
        <w:rPr>
          <w:rFonts w:ascii="Open Sans" w:hAnsi="Open Sans" w:cs="Open Sans"/>
          <w:b/>
          <w:bCs/>
          <w:sz w:val="20"/>
          <w:szCs w:val="20"/>
        </w:rPr>
        <w:t>Main purpose of the role:</w:t>
      </w:r>
    </w:p>
    <w:p w14:paraId="379A99A2" w14:textId="77777777" w:rsidR="005822D9" w:rsidRPr="007C5561" w:rsidRDefault="005822D9" w:rsidP="005822D9">
      <w:pPr>
        <w:numPr>
          <w:ilvl w:val="0"/>
          <w:numId w:val="6"/>
        </w:numPr>
        <w:rPr>
          <w:rFonts w:ascii="Open Sans" w:hAnsi="Open Sans" w:cs="Open Sans"/>
          <w:sz w:val="20"/>
          <w:szCs w:val="20"/>
        </w:rPr>
      </w:pPr>
      <w:r w:rsidRPr="007C5561">
        <w:rPr>
          <w:rFonts w:ascii="Open Sans" w:hAnsi="Open Sans" w:cs="Open Sans"/>
          <w:sz w:val="20"/>
          <w:szCs w:val="20"/>
        </w:rPr>
        <w:t>Participate in implementing a clinical laboratory service that supports the clinical needs of the patients</w:t>
      </w:r>
    </w:p>
    <w:p w14:paraId="41049DCA" w14:textId="77777777" w:rsidR="005822D9" w:rsidRPr="007C5561" w:rsidRDefault="005822D9" w:rsidP="005822D9">
      <w:pPr>
        <w:numPr>
          <w:ilvl w:val="0"/>
          <w:numId w:val="6"/>
        </w:numPr>
        <w:rPr>
          <w:rFonts w:ascii="Open Sans" w:hAnsi="Open Sans" w:cs="Open Sans"/>
          <w:sz w:val="20"/>
          <w:szCs w:val="20"/>
        </w:rPr>
      </w:pPr>
      <w:r w:rsidRPr="007C5561">
        <w:rPr>
          <w:rFonts w:ascii="Open Sans" w:hAnsi="Open Sans" w:cs="Open Sans"/>
          <w:sz w:val="20"/>
          <w:szCs w:val="20"/>
        </w:rPr>
        <w:t>Participate in the implementation of operational processes to the standards of ‘best practice’, in order to optimise use of resources</w:t>
      </w:r>
    </w:p>
    <w:p w14:paraId="6926223A" w14:textId="77777777" w:rsidR="005822D9" w:rsidRPr="007C5561" w:rsidRDefault="005822D9" w:rsidP="005822D9">
      <w:pPr>
        <w:numPr>
          <w:ilvl w:val="0"/>
          <w:numId w:val="6"/>
        </w:numPr>
        <w:rPr>
          <w:rFonts w:ascii="Open Sans" w:hAnsi="Open Sans" w:cs="Open Sans"/>
          <w:sz w:val="20"/>
          <w:szCs w:val="20"/>
        </w:rPr>
      </w:pPr>
      <w:r w:rsidRPr="007C5561">
        <w:rPr>
          <w:rFonts w:ascii="Open Sans" w:hAnsi="Open Sans" w:cs="Open Sans"/>
          <w:sz w:val="20"/>
          <w:szCs w:val="20"/>
        </w:rPr>
        <w:t>Participate in the implementation of a quality management programme which is patient centred and which measures and audits performance and client satisfaction</w:t>
      </w:r>
    </w:p>
    <w:p w14:paraId="76FBEEB9" w14:textId="77777777" w:rsidR="005822D9" w:rsidRPr="007C5561" w:rsidRDefault="005822D9" w:rsidP="005822D9">
      <w:pPr>
        <w:keepNext/>
        <w:tabs>
          <w:tab w:val="num" w:pos="720"/>
        </w:tabs>
        <w:outlineLvl w:val="2"/>
        <w:rPr>
          <w:rFonts w:ascii="Open Sans" w:hAnsi="Open Sans" w:cs="Open Sans"/>
          <w:b/>
          <w:bCs/>
          <w:sz w:val="20"/>
          <w:szCs w:val="20"/>
        </w:rPr>
      </w:pPr>
    </w:p>
    <w:p w14:paraId="3A021F60" w14:textId="77777777" w:rsidR="005822D9" w:rsidRPr="007C5561" w:rsidRDefault="005822D9" w:rsidP="005822D9">
      <w:pPr>
        <w:keepNext/>
        <w:tabs>
          <w:tab w:val="num" w:pos="720"/>
        </w:tabs>
        <w:outlineLvl w:val="2"/>
        <w:rPr>
          <w:rFonts w:ascii="Open Sans" w:hAnsi="Open Sans" w:cs="Open Sans"/>
          <w:b/>
          <w:bCs/>
          <w:sz w:val="20"/>
          <w:szCs w:val="20"/>
        </w:rPr>
      </w:pPr>
      <w:r w:rsidRPr="007C5561">
        <w:rPr>
          <w:rFonts w:ascii="Open Sans" w:hAnsi="Open Sans" w:cs="Open Sans"/>
          <w:b/>
          <w:bCs/>
          <w:sz w:val="20"/>
          <w:szCs w:val="20"/>
        </w:rPr>
        <w:t>Key Duties and Responsibilities:</w:t>
      </w:r>
    </w:p>
    <w:p w14:paraId="7E7A7C90" w14:textId="77777777" w:rsidR="005822D9" w:rsidRPr="007C5561" w:rsidRDefault="005822D9" w:rsidP="005822D9">
      <w:pPr>
        <w:rPr>
          <w:rFonts w:ascii="Open Sans" w:hAnsi="Open Sans" w:cs="Open Sans"/>
          <w:sz w:val="20"/>
          <w:szCs w:val="20"/>
        </w:rPr>
      </w:pPr>
    </w:p>
    <w:p w14:paraId="3C09A696" w14:textId="77777777" w:rsidR="005822D9" w:rsidRPr="007C5561" w:rsidRDefault="005822D9" w:rsidP="005822D9">
      <w:pPr>
        <w:rPr>
          <w:rFonts w:ascii="Open Sans" w:hAnsi="Open Sans" w:cs="Open Sans"/>
          <w:b/>
          <w:sz w:val="20"/>
          <w:szCs w:val="20"/>
        </w:rPr>
      </w:pPr>
      <w:r w:rsidRPr="007C5561">
        <w:rPr>
          <w:rFonts w:ascii="Open Sans" w:hAnsi="Open Sans" w:cs="Open Sans"/>
          <w:b/>
          <w:sz w:val="20"/>
          <w:szCs w:val="20"/>
        </w:rPr>
        <w:t>General</w:t>
      </w:r>
    </w:p>
    <w:p w14:paraId="59488F26" w14:textId="77777777" w:rsidR="005822D9" w:rsidRPr="007C5561" w:rsidRDefault="005822D9" w:rsidP="005822D9">
      <w:pPr>
        <w:numPr>
          <w:ilvl w:val="0"/>
          <w:numId w:val="7"/>
        </w:numPr>
        <w:rPr>
          <w:rFonts w:ascii="Open Sans" w:hAnsi="Open Sans" w:cs="Open Sans"/>
          <w:sz w:val="20"/>
          <w:szCs w:val="20"/>
        </w:rPr>
      </w:pPr>
      <w:r w:rsidRPr="007C5561">
        <w:rPr>
          <w:rFonts w:ascii="Open Sans" w:hAnsi="Open Sans" w:cs="Open Sans"/>
          <w:sz w:val="20"/>
          <w:szCs w:val="20"/>
        </w:rPr>
        <w:t>Maintain throughout the hospital awareness of the primacy of the patient in relation to all hospital activities</w:t>
      </w:r>
    </w:p>
    <w:p w14:paraId="4FA889A8" w14:textId="77777777" w:rsidR="005822D9" w:rsidRPr="007C5561" w:rsidRDefault="005822D9" w:rsidP="005822D9">
      <w:pPr>
        <w:numPr>
          <w:ilvl w:val="0"/>
          <w:numId w:val="7"/>
        </w:numPr>
        <w:rPr>
          <w:rFonts w:ascii="Open Sans" w:hAnsi="Open Sans" w:cs="Open Sans"/>
          <w:sz w:val="20"/>
          <w:szCs w:val="20"/>
        </w:rPr>
      </w:pPr>
      <w:r w:rsidRPr="007C5561">
        <w:rPr>
          <w:rFonts w:ascii="Open Sans" w:hAnsi="Open Sans" w:cs="Open Sans"/>
          <w:sz w:val="20"/>
          <w:szCs w:val="20"/>
        </w:rPr>
        <w:t>Participate in implementing a clinical laboratory service that supports the clinical needs of our patients</w:t>
      </w:r>
    </w:p>
    <w:p w14:paraId="0FB5DE9B" w14:textId="77777777" w:rsidR="005822D9" w:rsidRPr="007C5561" w:rsidRDefault="005822D9" w:rsidP="005822D9">
      <w:pPr>
        <w:numPr>
          <w:ilvl w:val="0"/>
          <w:numId w:val="7"/>
        </w:numPr>
        <w:rPr>
          <w:rFonts w:ascii="Open Sans" w:hAnsi="Open Sans" w:cs="Open Sans"/>
          <w:sz w:val="20"/>
          <w:szCs w:val="20"/>
        </w:rPr>
      </w:pPr>
      <w:r w:rsidRPr="007C5561">
        <w:rPr>
          <w:rFonts w:ascii="Open Sans" w:hAnsi="Open Sans" w:cs="Open Sans"/>
          <w:sz w:val="20"/>
          <w:szCs w:val="20"/>
        </w:rPr>
        <w:t>Participate in a team of skilled staff, creating and promoting healthy working relationships.</w:t>
      </w:r>
    </w:p>
    <w:p w14:paraId="4F299B5A" w14:textId="77777777" w:rsidR="005822D9" w:rsidRPr="007C5561" w:rsidRDefault="005822D9" w:rsidP="005822D9">
      <w:pPr>
        <w:numPr>
          <w:ilvl w:val="0"/>
          <w:numId w:val="7"/>
        </w:numPr>
        <w:rPr>
          <w:rFonts w:ascii="Open Sans" w:hAnsi="Open Sans" w:cs="Open Sans"/>
          <w:sz w:val="20"/>
          <w:szCs w:val="20"/>
        </w:rPr>
      </w:pPr>
      <w:r w:rsidRPr="007C5561">
        <w:rPr>
          <w:rFonts w:ascii="Open Sans" w:hAnsi="Open Sans" w:cs="Open Sans"/>
          <w:sz w:val="20"/>
          <w:szCs w:val="20"/>
        </w:rPr>
        <w:t>Participate in the implementation of operational processes to the standards of ‘best practice’, in order to optimise use of resources</w:t>
      </w:r>
    </w:p>
    <w:p w14:paraId="0A39AAA2" w14:textId="77777777" w:rsidR="005822D9" w:rsidRPr="007C5561" w:rsidRDefault="005822D9" w:rsidP="005822D9">
      <w:pPr>
        <w:numPr>
          <w:ilvl w:val="0"/>
          <w:numId w:val="7"/>
        </w:numPr>
        <w:rPr>
          <w:rFonts w:ascii="Open Sans" w:hAnsi="Open Sans" w:cs="Open Sans"/>
          <w:sz w:val="20"/>
          <w:szCs w:val="20"/>
        </w:rPr>
      </w:pPr>
      <w:r w:rsidRPr="007C5561">
        <w:rPr>
          <w:rFonts w:ascii="Open Sans" w:hAnsi="Open Sans" w:cs="Open Sans"/>
          <w:sz w:val="20"/>
          <w:szCs w:val="20"/>
        </w:rPr>
        <w:t>Participate in the implementation of a quality management programme which is patient centred and which measures and audits performance and client satisfaction</w:t>
      </w:r>
    </w:p>
    <w:p w14:paraId="6153C1A5" w14:textId="77777777" w:rsidR="005822D9" w:rsidRPr="007C5561" w:rsidRDefault="005822D9" w:rsidP="005822D9">
      <w:pPr>
        <w:numPr>
          <w:ilvl w:val="0"/>
          <w:numId w:val="7"/>
        </w:numPr>
        <w:rPr>
          <w:rFonts w:ascii="Open Sans" w:hAnsi="Open Sans" w:cs="Open Sans"/>
          <w:sz w:val="20"/>
          <w:szCs w:val="20"/>
        </w:rPr>
      </w:pPr>
      <w:r w:rsidRPr="007C5561">
        <w:rPr>
          <w:rFonts w:ascii="Open Sans" w:hAnsi="Open Sans" w:cs="Open Sans"/>
          <w:sz w:val="20"/>
          <w:szCs w:val="20"/>
        </w:rPr>
        <w:t>Actively participate in and promote continuing education and research activities consistent with the position. Participate in training staff as required.</w:t>
      </w:r>
    </w:p>
    <w:p w14:paraId="6538CB01" w14:textId="77777777" w:rsidR="005822D9" w:rsidRPr="007C5561" w:rsidRDefault="005822D9" w:rsidP="005822D9">
      <w:pPr>
        <w:numPr>
          <w:ilvl w:val="0"/>
          <w:numId w:val="7"/>
        </w:numPr>
        <w:rPr>
          <w:rFonts w:ascii="Open Sans" w:hAnsi="Open Sans" w:cs="Open Sans"/>
          <w:sz w:val="20"/>
          <w:szCs w:val="20"/>
        </w:rPr>
      </w:pPr>
      <w:r w:rsidRPr="007C5561">
        <w:rPr>
          <w:rFonts w:ascii="Open Sans" w:hAnsi="Open Sans" w:cs="Open Sans"/>
          <w:sz w:val="20"/>
          <w:szCs w:val="20"/>
        </w:rPr>
        <w:t>Demonstrate behaviour consistent with the values of the hospital</w:t>
      </w:r>
    </w:p>
    <w:p w14:paraId="4ED0CD10" w14:textId="77777777" w:rsidR="005822D9" w:rsidRPr="007C5561" w:rsidRDefault="005822D9" w:rsidP="005822D9">
      <w:pPr>
        <w:numPr>
          <w:ilvl w:val="0"/>
          <w:numId w:val="7"/>
        </w:numPr>
        <w:rPr>
          <w:rFonts w:ascii="Open Sans" w:hAnsi="Open Sans" w:cs="Open Sans"/>
          <w:sz w:val="20"/>
          <w:szCs w:val="20"/>
        </w:rPr>
      </w:pPr>
      <w:r w:rsidRPr="007C5561">
        <w:rPr>
          <w:rFonts w:ascii="Open Sans" w:hAnsi="Open Sans" w:cs="Open Sans"/>
          <w:sz w:val="20"/>
          <w:szCs w:val="20"/>
        </w:rPr>
        <w:t>Participate in the concept of open communication throughout the hospital.</w:t>
      </w:r>
    </w:p>
    <w:p w14:paraId="3B57C7A3" w14:textId="77777777" w:rsidR="005822D9" w:rsidRPr="007C5561" w:rsidRDefault="005822D9" w:rsidP="005822D9">
      <w:pPr>
        <w:numPr>
          <w:ilvl w:val="0"/>
          <w:numId w:val="7"/>
        </w:numPr>
        <w:rPr>
          <w:rFonts w:ascii="Open Sans" w:hAnsi="Open Sans" w:cs="Open Sans"/>
          <w:sz w:val="20"/>
          <w:szCs w:val="20"/>
        </w:rPr>
      </w:pPr>
      <w:r w:rsidRPr="007C5561">
        <w:rPr>
          <w:rFonts w:ascii="Open Sans" w:hAnsi="Open Sans" w:cs="Open Sans"/>
          <w:sz w:val="20"/>
          <w:szCs w:val="20"/>
        </w:rPr>
        <w:t>Actively contribute to the operation of the quality management system in pathology. This quality management system complies with ISO 15189 and provides the governance framework for all processes in the department.</w:t>
      </w:r>
    </w:p>
    <w:p w14:paraId="3192967A" w14:textId="77777777" w:rsidR="005822D9" w:rsidRPr="007C5561" w:rsidRDefault="005822D9" w:rsidP="005822D9">
      <w:pPr>
        <w:numPr>
          <w:ilvl w:val="0"/>
          <w:numId w:val="7"/>
        </w:numPr>
        <w:rPr>
          <w:rFonts w:ascii="Open Sans" w:hAnsi="Open Sans" w:cs="Open Sans"/>
          <w:sz w:val="20"/>
          <w:szCs w:val="20"/>
        </w:rPr>
      </w:pPr>
      <w:r w:rsidRPr="007C5561">
        <w:rPr>
          <w:rFonts w:ascii="Open Sans" w:hAnsi="Open Sans" w:cs="Open Sans"/>
          <w:sz w:val="20"/>
          <w:szCs w:val="20"/>
        </w:rPr>
        <w:t>The post holder is expected to maintain confidentiality at all times. Breaches of confidentiality will be treated under the hospital’s disciplinary procedure.</w:t>
      </w:r>
    </w:p>
    <w:p w14:paraId="5FA38D20" w14:textId="77777777" w:rsidR="005822D9" w:rsidRPr="007C5561" w:rsidRDefault="005822D9" w:rsidP="005822D9">
      <w:pPr>
        <w:rPr>
          <w:rFonts w:ascii="Open Sans" w:hAnsi="Open Sans" w:cs="Open Sans"/>
          <w:b/>
          <w:sz w:val="20"/>
          <w:szCs w:val="20"/>
        </w:rPr>
      </w:pPr>
      <w:r w:rsidRPr="007C5561">
        <w:rPr>
          <w:rFonts w:ascii="Open Sans" w:hAnsi="Open Sans" w:cs="Open Sans"/>
          <w:b/>
          <w:sz w:val="20"/>
          <w:szCs w:val="20"/>
        </w:rPr>
        <w:t>Specific</w:t>
      </w:r>
    </w:p>
    <w:p w14:paraId="2069F76B"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To ensure the performance of the laboratory department is professional, efficient, friendly and operates as cost effectively as possible.</w:t>
      </w:r>
    </w:p>
    <w:p w14:paraId="1C4581D7"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To ensure that the laboratory department operates to the highest standard and that best practice is maintained.</w:t>
      </w:r>
    </w:p>
    <w:p w14:paraId="3192D0E6"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To identify and promote ways of raising the quality of service to the patient and staff.</w:t>
      </w:r>
    </w:p>
    <w:p w14:paraId="6864DF72"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In co-operation with the Director of Pathology, Chief Medical Scientist and/or designated senior staff, participate in the introduction of new ideas and methods according to hospital policy.</w:t>
      </w:r>
    </w:p>
    <w:p w14:paraId="00DCF4BB"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Participate as required in the registration, custody and stock level of the laboratory reagents, consumables and other materials held in the laboratory.</w:t>
      </w:r>
    </w:p>
    <w:p w14:paraId="37A55505"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Ensure the departmental stocks are adequate and equipment is maintained to required standard.</w:t>
      </w:r>
    </w:p>
    <w:p w14:paraId="5CBB654D"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Ensure that samples are processed in accordance with standard operating procedures</w:t>
      </w:r>
    </w:p>
    <w:p w14:paraId="1C2A2107"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lastRenderedPageBreak/>
        <w:t>Review the appropriateness and efficiency of systems, policies and procedures on an ongoing basis and make recommendations for improving same.</w:t>
      </w:r>
    </w:p>
    <w:p w14:paraId="1741CC28"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Keep abreast of current developments and practices in hospital laboratories.</w:t>
      </w:r>
    </w:p>
    <w:p w14:paraId="5241E05D"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Co-operate in receiving and recording details concerning mishaps, complaints and defects in supplies equipment; investigate the circumstances with appropriate team members and take necessary actions and report findings as required and as determined by the Chief Medical Scientist.</w:t>
      </w:r>
    </w:p>
    <w:p w14:paraId="444934B7"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Report any accident immediately to a senior staff member.</w:t>
      </w:r>
    </w:p>
    <w:p w14:paraId="47781DA8"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Ensure that the policy relating to the laboratory record keeping is followed.</w:t>
      </w:r>
    </w:p>
    <w:p w14:paraId="66169351"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Ensure that all duties within the laboratory department are carried out in an efficient manner and in accordance with departmental procedures.</w:t>
      </w:r>
    </w:p>
    <w:p w14:paraId="0B1E69BD"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Co-operate in evaluating assays, equipment, consumable items and research projects.</w:t>
      </w:r>
    </w:p>
    <w:p w14:paraId="28CB2CF0"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Facilitate arrangements, where appropriate, to introduce professional and/or other visitors to the laboratory.</w:t>
      </w:r>
    </w:p>
    <w:p w14:paraId="1587AC49"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Ensure that hospital hygiene and infection control procedures are adhered to at all times.</w:t>
      </w:r>
    </w:p>
    <w:p w14:paraId="10E92FBC"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The post holder is expected to maintain confidentiality at all times. Breaches of confidentiality will be treated under the hospital’s disciplinary procedure.</w:t>
      </w:r>
    </w:p>
    <w:p w14:paraId="5CD8F026"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Support the use of new technology and equipment.</w:t>
      </w:r>
    </w:p>
    <w:p w14:paraId="0981CC22"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Maintain security in so far as it is possible and advisable, in particular situation, for both colleagues and hospital property.</w:t>
      </w:r>
    </w:p>
    <w:p w14:paraId="5380DE29"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Be familiar with and adhere to hospital policies and procedures especially in relation to fire and major accident procedures.</w:t>
      </w:r>
    </w:p>
    <w:p w14:paraId="11D7B260"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To participate in ensuring effective safety procedures are in place and adhere to the requirements of appropriate legislation including the Safety Health and Welfare at Work Act.</w:t>
      </w:r>
    </w:p>
    <w:p w14:paraId="1AE2BA6F"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Co-ordinate and carry out the Major Emergency Plan for isolated incidents or multiple trauma according to hospital policy.</w:t>
      </w:r>
    </w:p>
    <w:p w14:paraId="0716F896"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 xml:space="preserve">Participate with the Chief Medical Scientist in the facilitation of relevant courses in the appropriate colleges. </w:t>
      </w:r>
    </w:p>
    <w:p w14:paraId="174B582E"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Facilitate arrangements in the laboratory area for educating and training undergraduates, intern and post-graduate students, On-Call staff and others.</w:t>
      </w:r>
    </w:p>
    <w:p w14:paraId="40828D57"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Ensure, in co-operation with the Consultant Pathology Staff, Chief Medical Scientist and designated senior staff, appropriate compliance with International and National guidelines and standards for the provision of a quality laboratory service and actively participate in internal and external quality control.</w:t>
      </w:r>
    </w:p>
    <w:p w14:paraId="6B751805"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Participate in the provision of appropriate statistical and management of information.</w:t>
      </w:r>
    </w:p>
    <w:p w14:paraId="06277AB8"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Participate in the implementation of a computer-integrated management system for the laboratory.</w:t>
      </w:r>
    </w:p>
    <w:p w14:paraId="339BA4E9"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Make the most effective and efficient use of developments in information technology for both patient care and administrative support in a manner which integrates well with systems throughout the organisation.</w:t>
      </w:r>
    </w:p>
    <w:p w14:paraId="75123DBB"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Assist and co-operate with the Chief Medical Scientist and senior staff in developing procedures to be followed in the prevention of accidents and ill health.</w:t>
      </w:r>
    </w:p>
    <w:p w14:paraId="57D72CE3"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Personal mobile phones should not be used in the laboratory.</w:t>
      </w:r>
    </w:p>
    <w:p w14:paraId="74E1E757"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To maintain and enhance professional knowledge and skills.</w:t>
      </w:r>
    </w:p>
    <w:p w14:paraId="1974DD82"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lastRenderedPageBreak/>
        <w:t>To carry out any further duties as directed by the Chief Medical Scientist/ Senior Medical Scientist.</w:t>
      </w:r>
    </w:p>
    <w:p w14:paraId="33628318" w14:textId="77777777" w:rsidR="005822D9" w:rsidRPr="007C5561" w:rsidRDefault="005822D9" w:rsidP="005822D9">
      <w:pPr>
        <w:numPr>
          <w:ilvl w:val="0"/>
          <w:numId w:val="8"/>
        </w:numPr>
        <w:rPr>
          <w:rFonts w:ascii="Open Sans" w:hAnsi="Open Sans" w:cs="Open Sans"/>
          <w:sz w:val="20"/>
          <w:szCs w:val="20"/>
        </w:rPr>
      </w:pPr>
      <w:r w:rsidRPr="007C5561">
        <w:rPr>
          <w:rFonts w:ascii="Open Sans" w:hAnsi="Open Sans" w:cs="Open Sans"/>
          <w:sz w:val="20"/>
          <w:szCs w:val="20"/>
        </w:rPr>
        <w:t>Collect, interpret and present data and information on Departmental activity according to the Hospital’s reporting needs.</w:t>
      </w:r>
    </w:p>
    <w:p w14:paraId="654BF267" w14:textId="77777777" w:rsidR="005822D9" w:rsidRPr="007C5561" w:rsidRDefault="005822D9" w:rsidP="005822D9">
      <w:pPr>
        <w:rPr>
          <w:rFonts w:ascii="Open Sans" w:hAnsi="Open Sans" w:cs="Open Sans"/>
          <w:sz w:val="20"/>
          <w:szCs w:val="20"/>
        </w:rPr>
      </w:pPr>
    </w:p>
    <w:p w14:paraId="2D9F4C96" w14:textId="77777777" w:rsidR="005822D9" w:rsidRPr="007C5561" w:rsidRDefault="005822D9" w:rsidP="005822D9">
      <w:pPr>
        <w:keepNext/>
        <w:outlineLvl w:val="2"/>
        <w:rPr>
          <w:rFonts w:ascii="Open Sans" w:hAnsi="Open Sans" w:cs="Open Sans"/>
          <w:b/>
          <w:bCs/>
          <w:sz w:val="20"/>
          <w:szCs w:val="20"/>
        </w:rPr>
      </w:pPr>
      <w:r w:rsidRPr="007C5561">
        <w:rPr>
          <w:rFonts w:ascii="Open Sans" w:hAnsi="Open Sans" w:cs="Open Sans"/>
          <w:b/>
          <w:bCs/>
          <w:sz w:val="20"/>
          <w:szCs w:val="20"/>
        </w:rPr>
        <w:t>Professional Development</w:t>
      </w:r>
    </w:p>
    <w:p w14:paraId="5349D0EF" w14:textId="77777777" w:rsidR="005822D9" w:rsidRPr="007C5561" w:rsidRDefault="005822D9" w:rsidP="005822D9">
      <w:pPr>
        <w:numPr>
          <w:ilvl w:val="0"/>
          <w:numId w:val="10"/>
        </w:numPr>
        <w:rPr>
          <w:rFonts w:ascii="Open Sans" w:hAnsi="Open Sans" w:cs="Open Sans"/>
          <w:bCs/>
          <w:sz w:val="20"/>
          <w:szCs w:val="20"/>
        </w:rPr>
      </w:pPr>
      <w:r w:rsidRPr="007C5561">
        <w:rPr>
          <w:rFonts w:ascii="Open Sans" w:hAnsi="Open Sans" w:cs="Open Sans"/>
          <w:bCs/>
          <w:sz w:val="20"/>
          <w:szCs w:val="20"/>
        </w:rPr>
        <w:t>Participate in Continuous Professional Development (CPD)</w:t>
      </w:r>
    </w:p>
    <w:p w14:paraId="51E154BD" w14:textId="0CDDDFBB" w:rsidR="005822D9" w:rsidRPr="007C5561" w:rsidRDefault="005822D9" w:rsidP="005822D9">
      <w:pPr>
        <w:numPr>
          <w:ilvl w:val="0"/>
          <w:numId w:val="10"/>
        </w:numPr>
        <w:rPr>
          <w:rFonts w:ascii="Open Sans" w:hAnsi="Open Sans" w:cs="Open Sans"/>
          <w:sz w:val="20"/>
          <w:szCs w:val="20"/>
        </w:rPr>
      </w:pPr>
      <w:r w:rsidRPr="007C5561">
        <w:rPr>
          <w:rFonts w:ascii="Open Sans" w:hAnsi="Open Sans" w:cs="Open Sans"/>
          <w:bCs/>
          <w:sz w:val="20"/>
          <w:szCs w:val="20"/>
        </w:rPr>
        <w:t>Establishment of personal and professional objectives in the context of departmental goals and objectives, and participation in Staff Annual Joint Review as part of the personal deve</w:t>
      </w:r>
      <w:r w:rsidRPr="007C5561">
        <w:rPr>
          <w:rFonts w:ascii="Open Sans" w:hAnsi="Open Sans" w:cs="Open Sans"/>
          <w:bCs/>
          <w:sz w:val="20"/>
          <w:szCs w:val="20"/>
        </w:rPr>
        <w:t>lop</w:t>
      </w:r>
      <w:r w:rsidRPr="007C5561">
        <w:rPr>
          <w:rFonts w:ascii="Open Sans" w:hAnsi="Open Sans" w:cs="Open Sans"/>
          <w:bCs/>
          <w:sz w:val="20"/>
          <w:szCs w:val="20"/>
        </w:rPr>
        <w:t>ment planning process.</w:t>
      </w:r>
    </w:p>
    <w:p w14:paraId="36DCB42B" w14:textId="4BF8B38B" w:rsidR="005822D9" w:rsidRPr="007C5561" w:rsidRDefault="005822D9" w:rsidP="005822D9">
      <w:pPr>
        <w:rPr>
          <w:rFonts w:ascii="Open Sans" w:hAnsi="Open Sans" w:cs="Open Sans"/>
          <w:bCs/>
          <w:sz w:val="20"/>
          <w:szCs w:val="20"/>
        </w:rPr>
      </w:pPr>
    </w:p>
    <w:p w14:paraId="46A689A1" w14:textId="77777777" w:rsidR="005822D9" w:rsidRPr="007C5561" w:rsidRDefault="005822D9" w:rsidP="005822D9">
      <w:pPr>
        <w:keepNext/>
        <w:outlineLvl w:val="2"/>
        <w:rPr>
          <w:rFonts w:ascii="Open Sans" w:hAnsi="Open Sans" w:cs="Open Sans"/>
          <w:b/>
          <w:bCs/>
          <w:sz w:val="20"/>
          <w:szCs w:val="20"/>
        </w:rPr>
      </w:pPr>
      <w:r w:rsidRPr="007C5561">
        <w:rPr>
          <w:rFonts w:ascii="Open Sans" w:hAnsi="Open Sans" w:cs="Open Sans"/>
          <w:b/>
          <w:bCs/>
          <w:sz w:val="20"/>
          <w:szCs w:val="20"/>
        </w:rPr>
        <w:t>Health and Safety</w:t>
      </w:r>
    </w:p>
    <w:p w14:paraId="7DFAB702" w14:textId="77777777" w:rsidR="005822D9" w:rsidRPr="007C5561" w:rsidRDefault="005822D9" w:rsidP="005822D9">
      <w:pPr>
        <w:rPr>
          <w:rFonts w:ascii="Open Sans" w:hAnsi="Open Sans" w:cs="Open Sans"/>
          <w:sz w:val="20"/>
          <w:szCs w:val="20"/>
        </w:rPr>
      </w:pPr>
    </w:p>
    <w:p w14:paraId="164BB98C" w14:textId="77777777" w:rsidR="005822D9" w:rsidRPr="007C5561" w:rsidRDefault="005822D9" w:rsidP="005822D9">
      <w:pPr>
        <w:rPr>
          <w:rFonts w:ascii="Open Sans" w:hAnsi="Open Sans" w:cs="Open Sans"/>
          <w:sz w:val="20"/>
          <w:szCs w:val="20"/>
        </w:rPr>
      </w:pPr>
      <w:r w:rsidRPr="007C5561">
        <w:rPr>
          <w:rFonts w:ascii="Open Sans" w:hAnsi="Open Sans" w:cs="Open Sans"/>
          <w:sz w:val="20"/>
          <w:szCs w:val="20"/>
        </w:rPr>
        <w:t>In conjunction with the Hospital manager, Chief Medical Scientist and the Director of Pathology   ensure that all procedures are performed in a manner consistent with staff and patient safety and with relevant hospital and national policies and that staff attend safety training programmes. Report any breaches of health and safety to the Health and Safety Officer.</w:t>
      </w:r>
    </w:p>
    <w:p w14:paraId="7219E009" w14:textId="77777777" w:rsidR="005822D9" w:rsidRPr="007C5561" w:rsidRDefault="005822D9" w:rsidP="005822D9">
      <w:pPr>
        <w:rPr>
          <w:rFonts w:ascii="Open Sans" w:hAnsi="Open Sans" w:cs="Open Sans"/>
          <w:sz w:val="20"/>
          <w:szCs w:val="20"/>
        </w:rPr>
      </w:pPr>
    </w:p>
    <w:p w14:paraId="65B4B19A" w14:textId="77777777" w:rsidR="005822D9" w:rsidRPr="007C5561" w:rsidRDefault="005822D9" w:rsidP="005822D9">
      <w:pPr>
        <w:rPr>
          <w:rFonts w:ascii="Open Sans" w:hAnsi="Open Sans" w:cs="Open Sans"/>
          <w:sz w:val="20"/>
          <w:szCs w:val="20"/>
        </w:rPr>
      </w:pPr>
      <w:r w:rsidRPr="007C5561">
        <w:rPr>
          <w:rFonts w:ascii="Open Sans" w:hAnsi="Open Sans" w:cs="Open Sans"/>
          <w:sz w:val="20"/>
          <w:szCs w:val="20"/>
        </w:rPr>
        <w:t xml:space="preserve">To contribute to the review of safety documentation as required. </w:t>
      </w:r>
    </w:p>
    <w:p w14:paraId="1F0CBC75" w14:textId="77777777" w:rsidR="005822D9" w:rsidRPr="007C5561" w:rsidRDefault="005822D9" w:rsidP="005822D9">
      <w:pPr>
        <w:rPr>
          <w:rFonts w:ascii="Open Sans" w:hAnsi="Open Sans" w:cs="Open Sans"/>
          <w:sz w:val="20"/>
          <w:szCs w:val="20"/>
        </w:rPr>
      </w:pPr>
    </w:p>
    <w:p w14:paraId="02E023DA" w14:textId="77777777" w:rsidR="005822D9" w:rsidRPr="007C5561" w:rsidRDefault="005822D9" w:rsidP="005822D9">
      <w:pPr>
        <w:rPr>
          <w:rFonts w:ascii="Open Sans" w:hAnsi="Open Sans" w:cs="Open Sans"/>
          <w:sz w:val="20"/>
          <w:szCs w:val="20"/>
        </w:rPr>
      </w:pPr>
    </w:p>
    <w:p w14:paraId="28BAF99F" w14:textId="0E31C721" w:rsidR="005822D9" w:rsidRPr="007C5561" w:rsidRDefault="005822D9" w:rsidP="007C5561">
      <w:pPr>
        <w:pStyle w:val="BodyText0"/>
        <w:spacing w:after="100" w:line="276" w:lineRule="auto"/>
        <w:jc w:val="both"/>
        <w:rPr>
          <w:rFonts w:ascii="Open Sans" w:hAnsi="Open Sans" w:cs="Open Sans"/>
          <w:b/>
          <w:iCs/>
          <w:sz w:val="20"/>
          <w:szCs w:val="20"/>
        </w:rPr>
      </w:pPr>
      <w:r w:rsidRPr="007C5561">
        <w:rPr>
          <w:rFonts w:ascii="Open Sans" w:hAnsi="Open Sans" w:cs="Open Sans"/>
          <w:bCs/>
          <w:sz w:val="20"/>
          <w:szCs w:val="20"/>
        </w:rPr>
        <w:t>The post holder is accountable, responsible and has authority for delivering a quality service and ensuring patient safety. The post holder will work within a Risk Management Framework to achieve the HIQA Safer, Better Healthcare Standards and other quality standards as appropriate</w:t>
      </w:r>
      <w:r w:rsidRPr="007C5561">
        <w:rPr>
          <w:rFonts w:ascii="Open Sans" w:hAnsi="Open Sans" w:cs="Open Sans"/>
          <w:bCs/>
          <w:color w:val="000000"/>
          <w:sz w:val="20"/>
          <w:szCs w:val="20"/>
        </w:rPr>
        <w:t>.</w:t>
      </w:r>
      <w:r w:rsidRPr="007C5561">
        <w:rPr>
          <w:rFonts w:ascii="Open Sans" w:hAnsi="Open Sans" w:cs="Open Sans"/>
          <w:b/>
          <w:iCs/>
          <w:sz w:val="20"/>
          <w:szCs w:val="20"/>
        </w:rPr>
        <w:t xml:space="preserve"> </w:t>
      </w:r>
    </w:p>
    <w:p w14:paraId="7AC9F838" w14:textId="77777777" w:rsidR="007C5561" w:rsidRPr="007C5561" w:rsidRDefault="007C5561" w:rsidP="007C5561">
      <w:pPr>
        <w:jc w:val="both"/>
        <w:rPr>
          <w:rFonts w:ascii="Open Sans" w:hAnsi="Open Sans" w:cs="Open Sans"/>
          <w:b/>
          <w:iCs/>
          <w:sz w:val="20"/>
          <w:szCs w:val="20"/>
        </w:rPr>
      </w:pPr>
    </w:p>
    <w:p w14:paraId="280701EF" w14:textId="3E2A60A2" w:rsidR="005822D9" w:rsidRPr="007C5561" w:rsidRDefault="005822D9" w:rsidP="007C5561">
      <w:pPr>
        <w:jc w:val="both"/>
        <w:rPr>
          <w:rFonts w:ascii="Open Sans" w:hAnsi="Open Sans" w:cs="Open Sans"/>
          <w:b/>
          <w:iCs/>
          <w:sz w:val="20"/>
          <w:szCs w:val="20"/>
        </w:rPr>
      </w:pPr>
      <w:r w:rsidRPr="007C5561">
        <w:rPr>
          <w:rFonts w:ascii="Open Sans" w:hAnsi="Open Sans" w:cs="Open Sans"/>
          <w:b/>
          <w:iCs/>
          <w:sz w:val="20"/>
          <w:szCs w:val="20"/>
        </w:rPr>
        <w:t xml:space="preserve">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 </w:t>
      </w:r>
    </w:p>
    <w:p w14:paraId="3D4A5F55" w14:textId="77777777" w:rsidR="005822D9" w:rsidRPr="007C5561" w:rsidRDefault="005822D9" w:rsidP="005822D9">
      <w:pPr>
        <w:ind w:left="360"/>
        <w:jc w:val="both"/>
        <w:rPr>
          <w:rFonts w:ascii="Open Sans" w:hAnsi="Open Sans" w:cs="Open Sans"/>
          <w:b/>
          <w:iCs/>
          <w:sz w:val="20"/>
          <w:szCs w:val="20"/>
        </w:rPr>
      </w:pPr>
    </w:p>
    <w:p w14:paraId="0AF41176" w14:textId="77777777" w:rsidR="005822D9" w:rsidRPr="007C5561" w:rsidRDefault="005822D9" w:rsidP="005822D9">
      <w:pPr>
        <w:spacing w:line="276" w:lineRule="auto"/>
        <w:jc w:val="both"/>
        <w:rPr>
          <w:rFonts w:ascii="Open Sans" w:hAnsi="Open Sans" w:cs="Open Sans"/>
          <w:b/>
          <w:bCs/>
          <w:sz w:val="20"/>
          <w:szCs w:val="20"/>
        </w:rPr>
      </w:pPr>
    </w:p>
    <w:p w14:paraId="504EA033" w14:textId="77777777" w:rsidR="005822D9" w:rsidRPr="007C5561" w:rsidRDefault="005822D9" w:rsidP="005822D9">
      <w:pPr>
        <w:spacing w:line="276" w:lineRule="auto"/>
        <w:jc w:val="both"/>
        <w:rPr>
          <w:rFonts w:ascii="Open Sans" w:hAnsi="Open Sans" w:cs="Open Sans"/>
          <w:b/>
          <w:bCs/>
          <w:sz w:val="20"/>
          <w:szCs w:val="20"/>
        </w:rPr>
      </w:pPr>
      <w:r w:rsidRPr="007C5561">
        <w:rPr>
          <w:rFonts w:ascii="Open Sans" w:hAnsi="Open Sans" w:cs="Open Sans"/>
          <w:b/>
          <w:bCs/>
          <w:sz w:val="20"/>
          <w:szCs w:val="20"/>
        </w:rPr>
        <w:t xml:space="preserve">Conditions of Employment: </w:t>
      </w:r>
    </w:p>
    <w:p w14:paraId="7364B78A" w14:textId="6E0D3F9F" w:rsidR="005822D9" w:rsidRPr="007C5561" w:rsidRDefault="005822D9" w:rsidP="005822D9">
      <w:pPr>
        <w:pStyle w:val="BodyText0"/>
        <w:numPr>
          <w:ilvl w:val="0"/>
          <w:numId w:val="4"/>
        </w:numPr>
        <w:spacing w:line="276" w:lineRule="auto"/>
        <w:jc w:val="both"/>
        <w:rPr>
          <w:rFonts w:ascii="Open Sans" w:hAnsi="Open Sans" w:cs="Open Sans"/>
          <w:sz w:val="20"/>
          <w:szCs w:val="20"/>
        </w:rPr>
      </w:pPr>
      <w:r w:rsidRPr="007C5561">
        <w:rPr>
          <w:rFonts w:ascii="Open Sans" w:hAnsi="Open Sans" w:cs="Open Sans"/>
          <w:sz w:val="20"/>
          <w:szCs w:val="20"/>
        </w:rPr>
        <w:t>Annual Leave Entitlement:  28</w:t>
      </w:r>
      <w:r w:rsidRPr="007C5561">
        <w:rPr>
          <w:rFonts w:ascii="Open Sans" w:hAnsi="Open Sans" w:cs="Open Sans"/>
          <w:color w:val="0000FF"/>
          <w:sz w:val="20"/>
          <w:szCs w:val="20"/>
        </w:rPr>
        <w:t xml:space="preserve"> </w:t>
      </w:r>
      <w:r w:rsidRPr="007C5561">
        <w:rPr>
          <w:rFonts w:ascii="Open Sans" w:hAnsi="Open Sans" w:cs="Open Sans"/>
          <w:sz w:val="20"/>
          <w:szCs w:val="20"/>
        </w:rPr>
        <w:t>days per annum pro- rata. Annual leave is calculated January to December of each year.</w:t>
      </w:r>
    </w:p>
    <w:p w14:paraId="79E2225D" w14:textId="77777777" w:rsidR="005822D9" w:rsidRPr="007C5561" w:rsidRDefault="005822D9" w:rsidP="005822D9">
      <w:pPr>
        <w:pStyle w:val="BodyText0"/>
        <w:numPr>
          <w:ilvl w:val="0"/>
          <w:numId w:val="4"/>
        </w:numPr>
        <w:spacing w:line="276" w:lineRule="auto"/>
        <w:jc w:val="both"/>
        <w:rPr>
          <w:rFonts w:ascii="Open Sans" w:hAnsi="Open Sans" w:cs="Open Sans"/>
          <w:sz w:val="20"/>
          <w:szCs w:val="20"/>
        </w:rPr>
      </w:pPr>
      <w:r w:rsidRPr="007C5561">
        <w:rPr>
          <w:rFonts w:ascii="Open Sans" w:hAnsi="Open Sans" w:cs="Open Sans"/>
          <w:sz w:val="20"/>
          <w:szCs w:val="20"/>
        </w:rPr>
        <w:t>Sick Leave Regulations: Please refer to contract of employment.</w:t>
      </w:r>
    </w:p>
    <w:p w14:paraId="734D4617" w14:textId="77777777" w:rsidR="005822D9" w:rsidRPr="007C5561" w:rsidRDefault="005822D9" w:rsidP="005822D9">
      <w:pPr>
        <w:pStyle w:val="BodyText0"/>
        <w:numPr>
          <w:ilvl w:val="0"/>
          <w:numId w:val="4"/>
        </w:numPr>
        <w:spacing w:line="276" w:lineRule="auto"/>
        <w:jc w:val="both"/>
        <w:rPr>
          <w:rFonts w:ascii="Open Sans" w:hAnsi="Open Sans" w:cs="Open Sans"/>
          <w:sz w:val="20"/>
          <w:szCs w:val="20"/>
        </w:rPr>
      </w:pPr>
      <w:r w:rsidRPr="007C5561">
        <w:rPr>
          <w:rFonts w:ascii="Open Sans" w:hAnsi="Open Sans" w:cs="Open Sans"/>
          <w:sz w:val="20"/>
          <w:szCs w:val="20"/>
        </w:rPr>
        <w:t>Probationary Period: The appointee shall hold office for a probationary period of six months.</w:t>
      </w:r>
    </w:p>
    <w:p w14:paraId="7686C761" w14:textId="77777777" w:rsidR="005822D9" w:rsidRPr="007C5561" w:rsidRDefault="005822D9" w:rsidP="005822D9">
      <w:pPr>
        <w:pStyle w:val="BodyText0"/>
        <w:numPr>
          <w:ilvl w:val="0"/>
          <w:numId w:val="4"/>
        </w:numPr>
        <w:spacing w:line="276" w:lineRule="auto"/>
        <w:jc w:val="both"/>
        <w:rPr>
          <w:rFonts w:ascii="Open Sans" w:hAnsi="Open Sans" w:cs="Open Sans"/>
          <w:sz w:val="20"/>
          <w:szCs w:val="20"/>
        </w:rPr>
      </w:pPr>
      <w:r w:rsidRPr="007C5561">
        <w:rPr>
          <w:rFonts w:ascii="Open Sans" w:hAnsi="Open Sans" w:cs="Open Sans"/>
          <w:sz w:val="20"/>
          <w:szCs w:val="20"/>
        </w:rPr>
        <w:t>The terms of the Hospitals Superannuation Scheme (VHSS &amp; SPSPS) will apply to this position.</w:t>
      </w:r>
    </w:p>
    <w:p w14:paraId="2B9BCB27" w14:textId="77777777" w:rsidR="005822D9" w:rsidRPr="007C5561" w:rsidRDefault="005822D9" w:rsidP="005822D9">
      <w:pPr>
        <w:pStyle w:val="BodyText0"/>
        <w:numPr>
          <w:ilvl w:val="0"/>
          <w:numId w:val="4"/>
        </w:numPr>
        <w:spacing w:line="276" w:lineRule="auto"/>
        <w:jc w:val="both"/>
        <w:rPr>
          <w:rFonts w:ascii="Open Sans" w:hAnsi="Open Sans" w:cs="Open Sans"/>
          <w:sz w:val="20"/>
          <w:szCs w:val="20"/>
        </w:rPr>
      </w:pPr>
      <w:r w:rsidRPr="007C5561">
        <w:rPr>
          <w:rFonts w:ascii="Open Sans" w:hAnsi="Open Sans" w:cs="Open Sans"/>
          <w:sz w:val="20"/>
          <w:szCs w:val="20"/>
        </w:rPr>
        <w:t>A minimum of 1 months’ notice of termination of employment is required.  Notice of termination of employment must be received in writing.</w:t>
      </w:r>
    </w:p>
    <w:p w14:paraId="12CD54D6" w14:textId="77777777" w:rsidR="005822D9" w:rsidRPr="007C5561" w:rsidRDefault="005822D9" w:rsidP="005822D9">
      <w:pPr>
        <w:pStyle w:val="BodyText0"/>
        <w:numPr>
          <w:ilvl w:val="0"/>
          <w:numId w:val="4"/>
        </w:numPr>
        <w:spacing w:line="276" w:lineRule="auto"/>
        <w:jc w:val="both"/>
        <w:rPr>
          <w:rFonts w:ascii="Open Sans" w:hAnsi="Open Sans" w:cs="Open Sans"/>
          <w:sz w:val="20"/>
          <w:szCs w:val="20"/>
        </w:rPr>
      </w:pPr>
      <w:r w:rsidRPr="007C5561">
        <w:rPr>
          <w:rFonts w:ascii="Open Sans" w:hAnsi="Open Sans" w:cs="Open Sans"/>
          <w:sz w:val="20"/>
          <w:szCs w:val="20"/>
        </w:rPr>
        <w:t>Uniform Policy must be adhered to at all times.</w:t>
      </w:r>
    </w:p>
    <w:p w14:paraId="6A3C5C06" w14:textId="31448696" w:rsidR="005822D9" w:rsidRPr="007C5561" w:rsidRDefault="005822D9" w:rsidP="005822D9">
      <w:pPr>
        <w:widowControl w:val="0"/>
        <w:tabs>
          <w:tab w:val="left" w:pos="284"/>
        </w:tabs>
        <w:spacing w:line="276" w:lineRule="auto"/>
        <w:ind w:left="360"/>
        <w:rPr>
          <w:rFonts w:ascii="Open Sans" w:hAnsi="Open Sans" w:cs="Open Sans"/>
          <w:snapToGrid w:val="0"/>
          <w:sz w:val="20"/>
          <w:szCs w:val="20"/>
        </w:rPr>
      </w:pPr>
    </w:p>
    <w:p w14:paraId="2CEC0747" w14:textId="77777777" w:rsidR="007C5561" w:rsidRPr="007C5561" w:rsidRDefault="007C5561" w:rsidP="005822D9">
      <w:pPr>
        <w:widowControl w:val="0"/>
        <w:tabs>
          <w:tab w:val="left" w:pos="284"/>
        </w:tabs>
        <w:spacing w:line="276" w:lineRule="auto"/>
        <w:ind w:left="360"/>
        <w:rPr>
          <w:rFonts w:ascii="Open Sans" w:hAnsi="Open Sans" w:cs="Open Sans"/>
          <w:snapToGrid w:val="0"/>
          <w:sz w:val="20"/>
          <w:szCs w:val="20"/>
        </w:rPr>
      </w:pPr>
    </w:p>
    <w:p w14:paraId="28A33A8E" w14:textId="77777777" w:rsidR="005822D9" w:rsidRPr="007C5561" w:rsidRDefault="005822D9" w:rsidP="005822D9">
      <w:pPr>
        <w:pStyle w:val="BodyText0"/>
        <w:spacing w:line="276" w:lineRule="auto"/>
        <w:jc w:val="both"/>
        <w:rPr>
          <w:rFonts w:ascii="Open Sans" w:hAnsi="Open Sans" w:cs="Open Sans"/>
          <w:b/>
          <w:sz w:val="20"/>
          <w:szCs w:val="20"/>
        </w:rPr>
      </w:pPr>
    </w:p>
    <w:p w14:paraId="190A3467" w14:textId="77777777" w:rsidR="005822D9" w:rsidRPr="007C5561" w:rsidRDefault="005822D9" w:rsidP="005822D9">
      <w:pPr>
        <w:pStyle w:val="BodyText0"/>
        <w:spacing w:line="276" w:lineRule="auto"/>
        <w:jc w:val="both"/>
        <w:rPr>
          <w:rFonts w:ascii="Open Sans" w:hAnsi="Open Sans" w:cs="Open Sans"/>
          <w:b/>
          <w:sz w:val="20"/>
          <w:szCs w:val="20"/>
        </w:rPr>
      </w:pPr>
      <w:r w:rsidRPr="007C5561">
        <w:rPr>
          <w:rFonts w:ascii="Open Sans" w:hAnsi="Open Sans" w:cs="Open Sans"/>
          <w:b/>
          <w:sz w:val="20"/>
          <w:szCs w:val="20"/>
        </w:rPr>
        <w:t>Please note the following:</w:t>
      </w:r>
    </w:p>
    <w:p w14:paraId="37890C97" w14:textId="77777777" w:rsidR="005822D9" w:rsidRPr="007C5561" w:rsidRDefault="005822D9" w:rsidP="005822D9">
      <w:pPr>
        <w:pStyle w:val="BodyText0"/>
        <w:numPr>
          <w:ilvl w:val="0"/>
          <w:numId w:val="5"/>
        </w:numPr>
        <w:spacing w:line="276" w:lineRule="auto"/>
        <w:jc w:val="both"/>
        <w:rPr>
          <w:rFonts w:ascii="Open Sans" w:hAnsi="Open Sans" w:cs="Open Sans"/>
          <w:sz w:val="20"/>
          <w:szCs w:val="20"/>
        </w:rPr>
      </w:pPr>
      <w:r w:rsidRPr="007C5561">
        <w:rPr>
          <w:rFonts w:ascii="Open Sans" w:hAnsi="Open Sans" w:cs="Open Sans"/>
          <w:sz w:val="20"/>
          <w:szCs w:val="20"/>
        </w:rPr>
        <w:t>The Hospital Board is not responsible for loss or theft of personal belongings.</w:t>
      </w:r>
    </w:p>
    <w:p w14:paraId="1FB4C709" w14:textId="77777777" w:rsidR="005822D9" w:rsidRPr="007C5561" w:rsidRDefault="005822D9" w:rsidP="005822D9">
      <w:pPr>
        <w:pStyle w:val="BodyText0"/>
        <w:numPr>
          <w:ilvl w:val="0"/>
          <w:numId w:val="5"/>
        </w:numPr>
        <w:spacing w:line="276" w:lineRule="auto"/>
        <w:jc w:val="both"/>
        <w:rPr>
          <w:rFonts w:ascii="Open Sans" w:hAnsi="Open Sans" w:cs="Open Sans"/>
          <w:sz w:val="20"/>
          <w:szCs w:val="20"/>
        </w:rPr>
      </w:pPr>
      <w:r w:rsidRPr="007C5561">
        <w:rPr>
          <w:rFonts w:ascii="Open Sans" w:hAnsi="Open Sans" w:cs="Open Sans"/>
          <w:sz w:val="20"/>
          <w:szCs w:val="20"/>
        </w:rPr>
        <w:t>Fire orders must be observed and staff must attend fire lectures every 2 years.</w:t>
      </w:r>
    </w:p>
    <w:p w14:paraId="7544775D" w14:textId="77777777" w:rsidR="005822D9" w:rsidRPr="007C5561" w:rsidRDefault="005822D9" w:rsidP="005822D9">
      <w:pPr>
        <w:pStyle w:val="BodyText0"/>
        <w:numPr>
          <w:ilvl w:val="0"/>
          <w:numId w:val="5"/>
        </w:numPr>
        <w:spacing w:line="276" w:lineRule="auto"/>
        <w:jc w:val="both"/>
        <w:rPr>
          <w:rFonts w:ascii="Open Sans" w:hAnsi="Open Sans" w:cs="Open Sans"/>
          <w:sz w:val="20"/>
          <w:szCs w:val="20"/>
        </w:rPr>
      </w:pPr>
      <w:r w:rsidRPr="007C5561">
        <w:rPr>
          <w:rFonts w:ascii="Open Sans" w:hAnsi="Open Sans" w:cs="Open Sans"/>
          <w:sz w:val="20"/>
          <w:szCs w:val="20"/>
        </w:rPr>
        <w:t>Mandatory training must be adhered to and recertified before expiry timeframes occur i.e. Manual Handling, Basic Life support, Intravenous assessment, Hand hygiene education, waste management and Mission effectiveness programme.</w:t>
      </w:r>
    </w:p>
    <w:p w14:paraId="5EA4157B" w14:textId="77777777" w:rsidR="005822D9" w:rsidRPr="007C5561" w:rsidRDefault="005822D9" w:rsidP="005822D9">
      <w:pPr>
        <w:pStyle w:val="BodyText0"/>
        <w:numPr>
          <w:ilvl w:val="0"/>
          <w:numId w:val="5"/>
        </w:numPr>
        <w:spacing w:line="276" w:lineRule="auto"/>
        <w:jc w:val="both"/>
        <w:rPr>
          <w:rFonts w:ascii="Open Sans" w:hAnsi="Open Sans" w:cs="Open Sans"/>
          <w:sz w:val="20"/>
          <w:szCs w:val="20"/>
        </w:rPr>
      </w:pPr>
      <w:r w:rsidRPr="007C5561">
        <w:rPr>
          <w:rFonts w:ascii="Open Sans" w:hAnsi="Open Sans" w:cs="Open Sans"/>
          <w:sz w:val="20"/>
          <w:szCs w:val="20"/>
        </w:rPr>
        <w:t>All accidents within the department must be reported immediately.</w:t>
      </w:r>
    </w:p>
    <w:p w14:paraId="57D902B3" w14:textId="77777777" w:rsidR="005822D9" w:rsidRPr="007C5561" w:rsidRDefault="005822D9" w:rsidP="005822D9">
      <w:pPr>
        <w:pStyle w:val="BodyText0"/>
        <w:numPr>
          <w:ilvl w:val="0"/>
          <w:numId w:val="5"/>
        </w:numPr>
        <w:spacing w:line="276" w:lineRule="auto"/>
        <w:jc w:val="both"/>
        <w:rPr>
          <w:rFonts w:ascii="Open Sans" w:hAnsi="Open Sans" w:cs="Open Sans"/>
          <w:sz w:val="20"/>
          <w:szCs w:val="20"/>
        </w:rPr>
      </w:pPr>
      <w:r w:rsidRPr="007C5561">
        <w:rPr>
          <w:rFonts w:ascii="Open Sans" w:hAnsi="Open Sans" w:cs="Open Sans"/>
          <w:sz w:val="20"/>
          <w:szCs w:val="20"/>
        </w:rPr>
        <w:t>In line with the Safety, Health and Welfare at Work Act (1989 &amp; 2005), smoking within the Hospital building is not permitted.</w:t>
      </w:r>
    </w:p>
    <w:p w14:paraId="3B495FE6" w14:textId="77777777" w:rsidR="005822D9" w:rsidRPr="007C5561" w:rsidRDefault="005822D9" w:rsidP="005822D9">
      <w:pPr>
        <w:pStyle w:val="BodyText0"/>
        <w:numPr>
          <w:ilvl w:val="0"/>
          <w:numId w:val="5"/>
        </w:numPr>
        <w:spacing w:line="276" w:lineRule="auto"/>
        <w:jc w:val="both"/>
        <w:rPr>
          <w:rFonts w:ascii="Open Sans" w:hAnsi="Open Sans" w:cs="Open Sans"/>
          <w:b/>
          <w:sz w:val="20"/>
          <w:szCs w:val="20"/>
        </w:rPr>
      </w:pPr>
      <w:r w:rsidRPr="007C5561">
        <w:rPr>
          <w:rFonts w:ascii="Open Sans" w:hAnsi="Open Sans" w:cs="Open Sans"/>
          <w:sz w:val="20"/>
          <w:szCs w:val="20"/>
        </w:rPr>
        <w:t>All Staff are advised to avail of Hepatitis B Vaccination with Occupational Health.</w:t>
      </w:r>
    </w:p>
    <w:p w14:paraId="08F0D05A" w14:textId="77777777" w:rsidR="005822D9" w:rsidRPr="007C5561" w:rsidRDefault="005822D9" w:rsidP="005822D9">
      <w:pPr>
        <w:spacing w:line="276" w:lineRule="auto"/>
        <w:rPr>
          <w:rFonts w:ascii="Open Sans" w:hAnsi="Open Sans" w:cs="Open Sans"/>
          <w:b/>
          <w:sz w:val="20"/>
          <w:szCs w:val="20"/>
        </w:rPr>
      </w:pPr>
    </w:p>
    <w:p w14:paraId="1975BF59" w14:textId="77777777" w:rsidR="005822D9" w:rsidRPr="007C5561" w:rsidRDefault="005822D9" w:rsidP="005822D9">
      <w:pPr>
        <w:spacing w:line="276" w:lineRule="auto"/>
        <w:rPr>
          <w:rFonts w:ascii="Open Sans" w:hAnsi="Open Sans" w:cs="Open Sans"/>
          <w:b/>
          <w:sz w:val="20"/>
          <w:szCs w:val="20"/>
        </w:rPr>
      </w:pPr>
      <w:r w:rsidRPr="007C5561">
        <w:rPr>
          <w:rFonts w:ascii="Open Sans" w:hAnsi="Open Sans" w:cs="Open Sans"/>
          <w:b/>
          <w:sz w:val="20"/>
          <w:szCs w:val="20"/>
        </w:rPr>
        <w:t>Policies/Legislation:</w:t>
      </w:r>
    </w:p>
    <w:p w14:paraId="553A8B14" w14:textId="6E1F8A3A" w:rsidR="005822D9" w:rsidRPr="007C5561" w:rsidRDefault="005822D9" w:rsidP="005822D9">
      <w:pPr>
        <w:spacing w:line="276" w:lineRule="auto"/>
        <w:jc w:val="both"/>
        <w:rPr>
          <w:rFonts w:ascii="Open Sans" w:hAnsi="Open Sans" w:cs="Open Sans"/>
          <w:sz w:val="20"/>
          <w:szCs w:val="20"/>
        </w:rPr>
      </w:pPr>
      <w:r w:rsidRPr="007C5561">
        <w:rPr>
          <w:rFonts w:ascii="Open Sans" w:hAnsi="Open Sans" w:cs="Open Sans"/>
          <w:sz w:val="20"/>
          <w:szCs w:val="20"/>
        </w:rPr>
        <w:t>All hospital policies and procedures form an integral part of an employment contract and may be subject to update and revision, from time to time, in consultation with union representatives as appropriate. Employees are required to comply with all hospital policies, procedures (e.g. Dignity at work, Trust in Care, Computer Usage Policy) and the hospitals ethical codes of practice.</w:t>
      </w:r>
    </w:p>
    <w:p w14:paraId="5CCA99DE" w14:textId="77777777" w:rsidR="005822D9" w:rsidRPr="007C5561" w:rsidRDefault="005822D9" w:rsidP="005822D9">
      <w:pPr>
        <w:rPr>
          <w:rFonts w:ascii="Open Sans" w:hAnsi="Open Sans" w:cs="Open Sans"/>
          <w:bCs/>
          <w:sz w:val="20"/>
          <w:szCs w:val="20"/>
          <w:lang w:eastAsia="en-IE"/>
        </w:rPr>
      </w:pPr>
      <w:r w:rsidRPr="007C5561">
        <w:rPr>
          <w:rFonts w:ascii="Open Sans" w:hAnsi="Open Sans" w:cs="Open Sans"/>
          <w:bCs/>
          <w:sz w:val="20"/>
          <w:szCs w:val="20"/>
          <w:lang w:eastAsia="en-IE"/>
        </w:rPr>
        <w:t>Employees are required to abide by the hospital’s code of behaviour and the code of practice as defined by their relevant professional body.</w:t>
      </w:r>
    </w:p>
    <w:p w14:paraId="4B06BE98" w14:textId="77777777" w:rsidR="005822D9" w:rsidRPr="007C5561" w:rsidRDefault="005822D9" w:rsidP="005822D9">
      <w:pPr>
        <w:spacing w:line="276" w:lineRule="auto"/>
        <w:jc w:val="both"/>
        <w:rPr>
          <w:rFonts w:ascii="Open Sans" w:hAnsi="Open Sans" w:cs="Open Sans"/>
          <w:b/>
          <w:sz w:val="20"/>
          <w:szCs w:val="20"/>
        </w:rPr>
      </w:pPr>
    </w:p>
    <w:p w14:paraId="41F65EA0" w14:textId="77777777" w:rsidR="005822D9" w:rsidRPr="007C5561" w:rsidRDefault="005822D9" w:rsidP="005822D9">
      <w:pPr>
        <w:spacing w:line="276" w:lineRule="auto"/>
        <w:jc w:val="both"/>
        <w:rPr>
          <w:rFonts w:ascii="Open Sans" w:hAnsi="Open Sans" w:cs="Open Sans"/>
          <w:b/>
          <w:sz w:val="20"/>
          <w:szCs w:val="20"/>
        </w:rPr>
      </w:pPr>
    </w:p>
    <w:p w14:paraId="2398EA3B" w14:textId="77777777" w:rsidR="005822D9" w:rsidRPr="007C5561" w:rsidRDefault="005822D9" w:rsidP="005822D9">
      <w:pPr>
        <w:spacing w:line="276" w:lineRule="auto"/>
        <w:jc w:val="both"/>
        <w:rPr>
          <w:rFonts w:ascii="Open Sans" w:hAnsi="Open Sans" w:cs="Open Sans"/>
          <w:b/>
          <w:sz w:val="20"/>
          <w:szCs w:val="20"/>
        </w:rPr>
      </w:pPr>
      <w:r w:rsidRPr="007C5561">
        <w:rPr>
          <w:rFonts w:ascii="Open Sans" w:hAnsi="Open Sans" w:cs="Open Sans"/>
          <w:b/>
          <w:sz w:val="20"/>
          <w:szCs w:val="20"/>
        </w:rPr>
        <w:t>Confidentiality</w:t>
      </w:r>
      <w:bookmarkStart w:id="0" w:name="_GoBack"/>
      <w:bookmarkEnd w:id="0"/>
    </w:p>
    <w:p w14:paraId="3C5EA590" w14:textId="6FD76709" w:rsidR="005822D9" w:rsidRPr="007C5561" w:rsidRDefault="005822D9" w:rsidP="005822D9">
      <w:pPr>
        <w:spacing w:line="276" w:lineRule="auto"/>
        <w:jc w:val="both"/>
        <w:rPr>
          <w:rFonts w:ascii="Open Sans" w:hAnsi="Open Sans" w:cs="Open Sans"/>
          <w:b/>
          <w:sz w:val="20"/>
          <w:szCs w:val="20"/>
          <w:u w:val="single"/>
        </w:rPr>
      </w:pPr>
      <w:r w:rsidRPr="007C5561">
        <w:rPr>
          <w:rFonts w:ascii="Open Sans" w:hAnsi="Open Sans" w:cs="Open Sans"/>
          <w:sz w:val="20"/>
          <w:szCs w:val="20"/>
        </w:rPr>
        <w:t>In the course of your employment you may have access to, or hear information concerning the medical or personal affairs of patients, students, staff and / or other health service business.  Such records and information are strictly confidential and, unless acting on the instruction of an authorised officer, such information must not be divulged or discussed except in the performance of normal duty.  In addition</w:t>
      </w:r>
      <w:r w:rsidRPr="007C5561">
        <w:rPr>
          <w:rFonts w:ascii="Open Sans" w:hAnsi="Open Sans" w:cs="Open Sans"/>
          <w:sz w:val="20"/>
          <w:szCs w:val="20"/>
        </w:rPr>
        <w:t>,</w:t>
      </w:r>
      <w:r w:rsidRPr="007C5561">
        <w:rPr>
          <w:rFonts w:ascii="Open Sans" w:hAnsi="Open Sans" w:cs="Open Sans"/>
          <w:sz w:val="20"/>
          <w:szCs w:val="20"/>
        </w:rPr>
        <w:t xml:space="preserve"> records must never be left in such a manner that unauthorised persons can obtain access to them and must be kept in safe custody when no longer required. </w:t>
      </w:r>
    </w:p>
    <w:p w14:paraId="16024DC5" w14:textId="77777777" w:rsidR="005822D9" w:rsidRPr="007C5561" w:rsidRDefault="005822D9" w:rsidP="005822D9">
      <w:pPr>
        <w:widowControl w:val="0"/>
        <w:tabs>
          <w:tab w:val="left" w:pos="284"/>
        </w:tabs>
        <w:spacing w:line="276" w:lineRule="auto"/>
        <w:jc w:val="both"/>
        <w:rPr>
          <w:rFonts w:ascii="Open Sans" w:hAnsi="Open Sans" w:cs="Open Sans"/>
          <w:snapToGrid w:val="0"/>
          <w:sz w:val="20"/>
          <w:szCs w:val="20"/>
        </w:rPr>
      </w:pPr>
    </w:p>
    <w:p w14:paraId="716E4AD7" w14:textId="77777777" w:rsidR="005822D9" w:rsidRPr="007C5561" w:rsidRDefault="005822D9" w:rsidP="005822D9">
      <w:pPr>
        <w:spacing w:line="276" w:lineRule="auto"/>
        <w:jc w:val="both"/>
        <w:rPr>
          <w:rFonts w:ascii="Open Sans" w:hAnsi="Open Sans" w:cs="Open Sans"/>
          <w:b/>
          <w:bCs/>
          <w:sz w:val="20"/>
          <w:szCs w:val="20"/>
        </w:rPr>
      </w:pPr>
      <w:r w:rsidRPr="007C5561">
        <w:rPr>
          <w:rFonts w:ascii="Open Sans" w:hAnsi="Open Sans" w:cs="Open Sans"/>
          <w:b/>
          <w:bCs/>
          <w:sz w:val="20"/>
          <w:szCs w:val="20"/>
        </w:rPr>
        <w:t>Hygiene</w:t>
      </w:r>
    </w:p>
    <w:p w14:paraId="2F3A16DD" w14:textId="77777777" w:rsidR="005822D9" w:rsidRPr="007C5561" w:rsidRDefault="005822D9" w:rsidP="005822D9">
      <w:pPr>
        <w:spacing w:line="276" w:lineRule="auto"/>
        <w:jc w:val="both"/>
        <w:rPr>
          <w:rFonts w:ascii="Open Sans" w:hAnsi="Open Sans" w:cs="Open Sans"/>
          <w:sz w:val="20"/>
          <w:szCs w:val="20"/>
        </w:rPr>
      </w:pPr>
      <w:r w:rsidRPr="007C5561">
        <w:rPr>
          <w:rFonts w:ascii="Open Sans" w:hAnsi="Open Sans" w:cs="Open Sans"/>
          <w:sz w:val="20"/>
          <w:szCs w:val="20"/>
        </w:rPr>
        <w:t xml:space="preserve">During the course of employment staff are required to ensure that the hospital’s hygiene and infection control policies are adhered to at all times.  All employees have responsibility to prevent transmission of infection by adhering to and implementing optimal hand hygiene and adhering to the Hospital’s Hygiene processes.  Hygiene is a fundamental component of St Michaels Hospital’s quality system to ensure the safety and well-being of its patients and staff and plays a role in the prevention and control of healthcare associated infection. </w:t>
      </w:r>
    </w:p>
    <w:p w14:paraId="79F63A3B" w14:textId="77777777" w:rsidR="007C5561" w:rsidRDefault="007C5561" w:rsidP="005822D9">
      <w:pPr>
        <w:pStyle w:val="Heading9"/>
        <w:spacing w:line="276" w:lineRule="auto"/>
        <w:rPr>
          <w:rFonts w:ascii="Open Sans" w:hAnsi="Open Sans" w:cs="Open Sans"/>
          <w:b/>
          <w:iCs/>
          <w:sz w:val="20"/>
          <w:szCs w:val="20"/>
        </w:rPr>
      </w:pPr>
    </w:p>
    <w:p w14:paraId="628BE065" w14:textId="08DBF943" w:rsidR="005822D9" w:rsidRPr="007C5561" w:rsidRDefault="005822D9" w:rsidP="005822D9">
      <w:pPr>
        <w:pStyle w:val="Heading9"/>
        <w:spacing w:line="276" w:lineRule="auto"/>
        <w:rPr>
          <w:rFonts w:ascii="Open Sans" w:hAnsi="Open Sans" w:cs="Open Sans"/>
          <w:sz w:val="20"/>
          <w:szCs w:val="20"/>
        </w:rPr>
      </w:pPr>
      <w:r w:rsidRPr="007C5561">
        <w:rPr>
          <w:rFonts w:ascii="Open Sans" w:hAnsi="Open Sans" w:cs="Open Sans"/>
          <w:b/>
          <w:iCs/>
          <w:sz w:val="20"/>
          <w:szCs w:val="20"/>
        </w:rPr>
        <w:lastRenderedPageBreak/>
        <w:t>Benefits of working at St Michaels Hospital</w:t>
      </w:r>
    </w:p>
    <w:p w14:paraId="2B2C60CE" w14:textId="77777777" w:rsidR="005822D9" w:rsidRPr="007C5561" w:rsidRDefault="005822D9" w:rsidP="005822D9">
      <w:pPr>
        <w:numPr>
          <w:ilvl w:val="0"/>
          <w:numId w:val="2"/>
        </w:numPr>
        <w:spacing w:line="276" w:lineRule="auto"/>
        <w:jc w:val="both"/>
        <w:rPr>
          <w:rFonts w:ascii="Open Sans" w:hAnsi="Open Sans" w:cs="Open Sans"/>
          <w:b/>
          <w:i/>
          <w:iCs/>
          <w:sz w:val="20"/>
          <w:szCs w:val="20"/>
        </w:rPr>
      </w:pPr>
      <w:r w:rsidRPr="007C5561">
        <w:rPr>
          <w:rFonts w:ascii="Open Sans" w:hAnsi="Open Sans" w:cs="Open Sans"/>
          <w:bCs/>
          <w:sz w:val="20"/>
          <w:szCs w:val="20"/>
        </w:rPr>
        <w:t>Defined benefit pension scheme.</w:t>
      </w:r>
    </w:p>
    <w:p w14:paraId="608A77B4" w14:textId="77777777" w:rsidR="005822D9" w:rsidRPr="007C5561" w:rsidRDefault="005822D9" w:rsidP="005822D9">
      <w:pPr>
        <w:numPr>
          <w:ilvl w:val="0"/>
          <w:numId w:val="2"/>
        </w:numPr>
        <w:spacing w:line="276" w:lineRule="auto"/>
        <w:jc w:val="both"/>
        <w:rPr>
          <w:rFonts w:ascii="Open Sans" w:hAnsi="Open Sans" w:cs="Open Sans"/>
          <w:b/>
          <w:i/>
          <w:iCs/>
          <w:sz w:val="20"/>
          <w:szCs w:val="20"/>
        </w:rPr>
      </w:pPr>
      <w:r w:rsidRPr="007C5561">
        <w:rPr>
          <w:rFonts w:ascii="Open Sans" w:hAnsi="Open Sans" w:cs="Open Sans"/>
          <w:bCs/>
          <w:sz w:val="20"/>
          <w:szCs w:val="20"/>
        </w:rPr>
        <w:t>Access to learning and development opportunities.</w:t>
      </w:r>
    </w:p>
    <w:p w14:paraId="3B1F2F6C" w14:textId="77777777" w:rsidR="005822D9" w:rsidRPr="007C5561" w:rsidRDefault="005822D9" w:rsidP="005822D9">
      <w:pPr>
        <w:numPr>
          <w:ilvl w:val="0"/>
          <w:numId w:val="2"/>
        </w:numPr>
        <w:spacing w:line="276" w:lineRule="auto"/>
        <w:jc w:val="both"/>
        <w:rPr>
          <w:rFonts w:ascii="Open Sans" w:hAnsi="Open Sans" w:cs="Open Sans"/>
          <w:b/>
          <w:i/>
          <w:iCs/>
          <w:sz w:val="20"/>
          <w:szCs w:val="20"/>
        </w:rPr>
      </w:pPr>
      <w:r w:rsidRPr="007C5561">
        <w:rPr>
          <w:rFonts w:ascii="Open Sans" w:hAnsi="Open Sans" w:cs="Open Sans"/>
          <w:bCs/>
          <w:sz w:val="20"/>
          <w:szCs w:val="20"/>
        </w:rPr>
        <w:t>Library facilities.</w:t>
      </w:r>
    </w:p>
    <w:p w14:paraId="366B25D1" w14:textId="77777777" w:rsidR="005822D9" w:rsidRPr="007C5561" w:rsidRDefault="005822D9" w:rsidP="005822D9">
      <w:pPr>
        <w:numPr>
          <w:ilvl w:val="0"/>
          <w:numId w:val="2"/>
        </w:numPr>
        <w:spacing w:line="276" w:lineRule="auto"/>
        <w:jc w:val="both"/>
        <w:rPr>
          <w:rFonts w:ascii="Open Sans" w:hAnsi="Open Sans" w:cs="Open Sans"/>
          <w:b/>
          <w:i/>
          <w:iCs/>
          <w:sz w:val="20"/>
          <w:szCs w:val="20"/>
        </w:rPr>
      </w:pPr>
      <w:r w:rsidRPr="007C5561">
        <w:rPr>
          <w:rFonts w:ascii="Open Sans" w:hAnsi="Open Sans" w:cs="Open Sans"/>
          <w:bCs/>
          <w:sz w:val="20"/>
          <w:szCs w:val="20"/>
        </w:rPr>
        <w:t>Subsidised staff restaurant.</w:t>
      </w:r>
    </w:p>
    <w:p w14:paraId="479685C3" w14:textId="77777777" w:rsidR="005822D9" w:rsidRPr="007C5561" w:rsidRDefault="005822D9" w:rsidP="005822D9">
      <w:pPr>
        <w:numPr>
          <w:ilvl w:val="0"/>
          <w:numId w:val="2"/>
        </w:numPr>
        <w:spacing w:line="276" w:lineRule="auto"/>
        <w:jc w:val="both"/>
        <w:rPr>
          <w:rFonts w:ascii="Open Sans" w:hAnsi="Open Sans" w:cs="Open Sans"/>
          <w:b/>
          <w:i/>
          <w:iCs/>
          <w:sz w:val="20"/>
          <w:szCs w:val="20"/>
        </w:rPr>
      </w:pPr>
      <w:r w:rsidRPr="007C5561">
        <w:rPr>
          <w:rFonts w:ascii="Open Sans" w:hAnsi="Open Sans" w:cs="Open Sans"/>
          <w:bCs/>
          <w:sz w:val="20"/>
          <w:szCs w:val="20"/>
        </w:rPr>
        <w:t>Subsidised pharmacy.</w:t>
      </w:r>
    </w:p>
    <w:p w14:paraId="74966493" w14:textId="77777777" w:rsidR="005822D9" w:rsidRPr="007C5561" w:rsidRDefault="005822D9" w:rsidP="005822D9">
      <w:pPr>
        <w:numPr>
          <w:ilvl w:val="0"/>
          <w:numId w:val="2"/>
        </w:numPr>
        <w:spacing w:line="276" w:lineRule="auto"/>
        <w:jc w:val="both"/>
        <w:rPr>
          <w:rFonts w:ascii="Open Sans" w:hAnsi="Open Sans" w:cs="Open Sans"/>
          <w:b/>
          <w:i/>
          <w:iCs/>
          <w:sz w:val="20"/>
          <w:szCs w:val="20"/>
        </w:rPr>
      </w:pPr>
      <w:r w:rsidRPr="007C5561">
        <w:rPr>
          <w:rFonts w:ascii="Open Sans" w:hAnsi="Open Sans" w:cs="Open Sans"/>
          <w:bCs/>
          <w:sz w:val="20"/>
          <w:szCs w:val="20"/>
        </w:rPr>
        <w:t>Access to subsidised gym facilities.</w:t>
      </w:r>
    </w:p>
    <w:p w14:paraId="489D5A55" w14:textId="77777777" w:rsidR="005822D9" w:rsidRPr="007C5561" w:rsidRDefault="005822D9" w:rsidP="005822D9">
      <w:pPr>
        <w:numPr>
          <w:ilvl w:val="0"/>
          <w:numId w:val="2"/>
        </w:numPr>
        <w:spacing w:line="276" w:lineRule="auto"/>
        <w:jc w:val="both"/>
        <w:rPr>
          <w:rFonts w:ascii="Open Sans" w:hAnsi="Open Sans" w:cs="Open Sans"/>
          <w:b/>
          <w:i/>
          <w:iCs/>
          <w:sz w:val="20"/>
          <w:szCs w:val="20"/>
        </w:rPr>
      </w:pPr>
      <w:r w:rsidRPr="007C5561">
        <w:rPr>
          <w:rFonts w:ascii="Open Sans" w:hAnsi="Open Sans" w:cs="Open Sans"/>
          <w:bCs/>
          <w:sz w:val="20"/>
          <w:szCs w:val="20"/>
        </w:rPr>
        <w:t>Access to health services credit union.</w:t>
      </w:r>
    </w:p>
    <w:p w14:paraId="579F3D54" w14:textId="77777777" w:rsidR="005822D9" w:rsidRPr="007C5561" w:rsidRDefault="005822D9" w:rsidP="005822D9">
      <w:pPr>
        <w:numPr>
          <w:ilvl w:val="0"/>
          <w:numId w:val="2"/>
        </w:numPr>
        <w:spacing w:line="276" w:lineRule="auto"/>
        <w:jc w:val="both"/>
        <w:rPr>
          <w:rFonts w:ascii="Open Sans" w:hAnsi="Open Sans" w:cs="Open Sans"/>
          <w:b/>
          <w:i/>
          <w:iCs/>
          <w:sz w:val="20"/>
          <w:szCs w:val="20"/>
        </w:rPr>
      </w:pPr>
      <w:r w:rsidRPr="007C5561">
        <w:rPr>
          <w:rFonts w:ascii="Open Sans" w:hAnsi="Open Sans" w:cs="Open Sans"/>
          <w:bCs/>
          <w:sz w:val="20"/>
          <w:szCs w:val="20"/>
        </w:rPr>
        <w:t>Group discount for health insurance.</w:t>
      </w:r>
    </w:p>
    <w:p w14:paraId="1300A02D" w14:textId="77777777" w:rsidR="005822D9" w:rsidRPr="007C5561" w:rsidRDefault="005822D9" w:rsidP="005822D9">
      <w:pPr>
        <w:numPr>
          <w:ilvl w:val="0"/>
          <w:numId w:val="2"/>
        </w:numPr>
        <w:spacing w:line="276" w:lineRule="auto"/>
        <w:jc w:val="both"/>
        <w:rPr>
          <w:rFonts w:ascii="Open Sans" w:hAnsi="Open Sans" w:cs="Open Sans"/>
          <w:b/>
          <w:i/>
          <w:iCs/>
          <w:sz w:val="20"/>
          <w:szCs w:val="20"/>
        </w:rPr>
      </w:pPr>
      <w:r w:rsidRPr="007C5561">
        <w:rPr>
          <w:rFonts w:ascii="Open Sans" w:hAnsi="Open Sans" w:cs="Open Sans"/>
          <w:bCs/>
          <w:sz w:val="20"/>
          <w:szCs w:val="20"/>
        </w:rPr>
        <w:t>Excellent access to public transport including dart and bus routes.</w:t>
      </w:r>
    </w:p>
    <w:p w14:paraId="1A0D9DF7" w14:textId="77777777" w:rsidR="005822D9" w:rsidRPr="007C5561" w:rsidRDefault="005822D9" w:rsidP="005822D9">
      <w:pPr>
        <w:widowControl w:val="0"/>
        <w:numPr>
          <w:ilvl w:val="0"/>
          <w:numId w:val="2"/>
        </w:numPr>
        <w:tabs>
          <w:tab w:val="left" w:pos="284"/>
        </w:tabs>
        <w:spacing w:line="276" w:lineRule="auto"/>
        <w:rPr>
          <w:rFonts w:ascii="Open Sans" w:hAnsi="Open Sans" w:cs="Open Sans"/>
          <w:snapToGrid w:val="0"/>
          <w:sz w:val="20"/>
          <w:szCs w:val="20"/>
        </w:rPr>
      </w:pPr>
      <w:r w:rsidRPr="007C5561">
        <w:rPr>
          <w:rFonts w:ascii="Open Sans" w:hAnsi="Open Sans" w:cs="Open Sans"/>
          <w:bCs/>
          <w:sz w:val="20"/>
          <w:szCs w:val="20"/>
        </w:rPr>
        <w:t xml:space="preserve"> Tax saver commuter ticket scheme.</w:t>
      </w:r>
    </w:p>
    <w:p w14:paraId="1771C860" w14:textId="77777777" w:rsidR="005822D9" w:rsidRPr="007C5561" w:rsidRDefault="005822D9" w:rsidP="005822D9">
      <w:pPr>
        <w:widowControl w:val="0"/>
        <w:numPr>
          <w:ilvl w:val="0"/>
          <w:numId w:val="2"/>
        </w:numPr>
        <w:tabs>
          <w:tab w:val="left" w:pos="284"/>
        </w:tabs>
        <w:spacing w:line="276" w:lineRule="auto"/>
        <w:rPr>
          <w:rFonts w:ascii="Open Sans" w:hAnsi="Open Sans" w:cs="Open Sans"/>
          <w:snapToGrid w:val="0"/>
          <w:sz w:val="20"/>
          <w:szCs w:val="20"/>
        </w:rPr>
      </w:pPr>
      <w:r w:rsidRPr="007C5561">
        <w:rPr>
          <w:rFonts w:ascii="Open Sans" w:hAnsi="Open Sans" w:cs="Open Sans"/>
          <w:bCs/>
          <w:sz w:val="20"/>
          <w:szCs w:val="20"/>
        </w:rPr>
        <w:t xml:space="preserve"> Bike to work scheme.</w:t>
      </w:r>
    </w:p>
    <w:p w14:paraId="0320D4D5" w14:textId="77777777" w:rsidR="005822D9" w:rsidRPr="007C5561" w:rsidRDefault="005822D9" w:rsidP="005822D9">
      <w:pPr>
        <w:widowControl w:val="0"/>
        <w:tabs>
          <w:tab w:val="left" w:pos="284"/>
        </w:tabs>
        <w:spacing w:line="276" w:lineRule="auto"/>
        <w:rPr>
          <w:rFonts w:ascii="Open Sans" w:hAnsi="Open Sans" w:cs="Open Sans"/>
          <w:snapToGrid w:val="0"/>
          <w:sz w:val="20"/>
          <w:szCs w:val="20"/>
        </w:rPr>
      </w:pPr>
    </w:p>
    <w:p w14:paraId="1D91AD92" w14:textId="77777777" w:rsidR="005822D9" w:rsidRPr="007C5561" w:rsidRDefault="005822D9" w:rsidP="005822D9">
      <w:pPr>
        <w:pBdr>
          <w:top w:val="single" w:sz="4" w:space="1" w:color="auto"/>
          <w:left w:val="single" w:sz="4" w:space="4" w:color="auto"/>
          <w:bottom w:val="single" w:sz="4" w:space="1" w:color="auto"/>
          <w:right w:val="single" w:sz="4" w:space="4" w:color="auto"/>
        </w:pBdr>
        <w:spacing w:line="276" w:lineRule="auto"/>
        <w:rPr>
          <w:rFonts w:ascii="Open Sans" w:hAnsi="Open Sans" w:cs="Open Sans"/>
          <w:b/>
          <w:sz w:val="20"/>
          <w:szCs w:val="20"/>
        </w:rPr>
      </w:pPr>
      <w:r w:rsidRPr="007C5561">
        <w:rPr>
          <w:rFonts w:ascii="Open Sans" w:hAnsi="Open Sans" w:cs="Open Sans"/>
          <w:b/>
          <w:sz w:val="20"/>
          <w:szCs w:val="20"/>
        </w:rPr>
        <w:t>This job description will be subject to review in the light of changing circumstances and may include any other duties and responsibilities as may be determined from time to time.</w:t>
      </w:r>
    </w:p>
    <w:p w14:paraId="78BC8ABC" w14:textId="77777777" w:rsidR="005822D9" w:rsidRPr="007C5561" w:rsidRDefault="005822D9" w:rsidP="005822D9">
      <w:pPr>
        <w:spacing w:line="276" w:lineRule="auto"/>
        <w:jc w:val="both"/>
        <w:rPr>
          <w:rFonts w:ascii="Open Sans" w:hAnsi="Open Sans" w:cs="Open Sans"/>
          <w:sz w:val="20"/>
          <w:szCs w:val="20"/>
        </w:rPr>
      </w:pPr>
    </w:p>
    <w:p w14:paraId="74235730" w14:textId="77777777" w:rsidR="005822D9" w:rsidRPr="007C5561" w:rsidRDefault="005822D9" w:rsidP="005822D9">
      <w:pPr>
        <w:spacing w:line="276" w:lineRule="auto"/>
        <w:rPr>
          <w:rFonts w:ascii="Open Sans" w:hAnsi="Open Sans" w:cs="Open Sans"/>
          <w:b/>
          <w:sz w:val="20"/>
          <w:szCs w:val="20"/>
        </w:rPr>
      </w:pPr>
      <w:r w:rsidRPr="007C5561">
        <w:rPr>
          <w:rFonts w:ascii="Open Sans" w:hAnsi="Open Sans" w:cs="Open Sans"/>
          <w:b/>
          <w:sz w:val="20"/>
          <w:szCs w:val="20"/>
        </w:rPr>
        <w:t>Notes</w:t>
      </w:r>
    </w:p>
    <w:p w14:paraId="0AD4C740" w14:textId="77777777" w:rsidR="005822D9" w:rsidRPr="007C5561" w:rsidRDefault="005822D9" w:rsidP="005822D9">
      <w:pPr>
        <w:spacing w:line="276" w:lineRule="auto"/>
        <w:rPr>
          <w:rFonts w:ascii="Open Sans" w:hAnsi="Open Sans" w:cs="Open Sans"/>
          <w:color w:val="000000"/>
          <w:sz w:val="20"/>
          <w:szCs w:val="20"/>
        </w:rPr>
      </w:pPr>
      <w:r w:rsidRPr="007C5561">
        <w:rPr>
          <w:rFonts w:ascii="Open Sans" w:hAnsi="Open Sans" w:cs="Open Sans"/>
          <w:color w:val="000000"/>
          <w:sz w:val="20"/>
          <w:szCs w:val="20"/>
        </w:rPr>
        <w:t>The extent and speed of change in the delivery of health care is such that adaptability is essential in this position.  The incumbent will be required to maintain and enhance their professional knowledge, skill and aptitudes necessary to respond to a changing environment.  The job description must be regarded as an outline of the major areas of accountability, which will be reviewed and amended on an on-going basis.</w:t>
      </w:r>
    </w:p>
    <w:p w14:paraId="1FEC8AA3" w14:textId="77777777" w:rsidR="005822D9" w:rsidRPr="007C5561" w:rsidRDefault="005822D9" w:rsidP="005822D9">
      <w:pPr>
        <w:spacing w:line="276" w:lineRule="auto"/>
        <w:jc w:val="both"/>
        <w:rPr>
          <w:rFonts w:ascii="Open Sans" w:hAnsi="Open Sans" w:cs="Open Sans"/>
          <w:sz w:val="20"/>
          <w:szCs w:val="20"/>
        </w:rPr>
      </w:pPr>
    </w:p>
    <w:p w14:paraId="2D9222AE" w14:textId="77777777" w:rsidR="005822D9" w:rsidRPr="007C5561" w:rsidRDefault="005822D9" w:rsidP="005822D9">
      <w:pPr>
        <w:rPr>
          <w:rFonts w:ascii="Open Sans" w:hAnsi="Open Sans" w:cs="Open Sans"/>
          <w:sz w:val="20"/>
          <w:szCs w:val="20"/>
        </w:rPr>
      </w:pPr>
    </w:p>
    <w:p w14:paraId="4C7CB06C" w14:textId="77777777" w:rsidR="005822D9" w:rsidRPr="007C5561" w:rsidRDefault="005822D9" w:rsidP="005822D9">
      <w:pPr>
        <w:rPr>
          <w:rFonts w:ascii="Open Sans" w:hAnsi="Open Sans" w:cs="Open Sans"/>
          <w:sz w:val="20"/>
          <w:szCs w:val="20"/>
        </w:rPr>
      </w:pPr>
    </w:p>
    <w:p w14:paraId="6689104D" w14:textId="77777777" w:rsidR="005822D9" w:rsidRPr="007C5561" w:rsidRDefault="005822D9" w:rsidP="005822D9">
      <w:pPr>
        <w:tabs>
          <w:tab w:val="num" w:pos="720"/>
        </w:tabs>
        <w:rPr>
          <w:rFonts w:ascii="Open Sans" w:hAnsi="Open Sans" w:cs="Open Sans"/>
          <w:sz w:val="20"/>
          <w:szCs w:val="20"/>
        </w:rPr>
      </w:pPr>
    </w:p>
    <w:p w14:paraId="0F927AFC" w14:textId="77777777" w:rsidR="005822D9" w:rsidRPr="007C5561" w:rsidRDefault="005822D9" w:rsidP="005822D9">
      <w:pPr>
        <w:rPr>
          <w:rFonts w:ascii="Open Sans" w:hAnsi="Open Sans" w:cs="Open Sans"/>
          <w:bCs/>
          <w:color w:val="0070C0"/>
          <w:sz w:val="20"/>
          <w:szCs w:val="20"/>
          <w:lang w:eastAsia="en-IE"/>
        </w:rPr>
      </w:pPr>
    </w:p>
    <w:p w14:paraId="5FB44FFF" w14:textId="77777777" w:rsidR="005822D9" w:rsidRPr="007C5561" w:rsidRDefault="005822D9" w:rsidP="005822D9">
      <w:pPr>
        <w:rPr>
          <w:rFonts w:ascii="Open Sans" w:hAnsi="Open Sans" w:cs="Open Sans"/>
          <w:bCs/>
          <w:color w:val="0070C0"/>
          <w:sz w:val="20"/>
          <w:szCs w:val="20"/>
        </w:rPr>
      </w:pPr>
    </w:p>
    <w:p w14:paraId="4B1B3871" w14:textId="77777777" w:rsidR="005822D9" w:rsidRPr="007C5561" w:rsidRDefault="005822D9" w:rsidP="005822D9">
      <w:pPr>
        <w:rPr>
          <w:rFonts w:ascii="Open Sans" w:hAnsi="Open Sans" w:cs="Open Sans"/>
          <w:b/>
          <w:bCs/>
          <w:iCs/>
          <w:color w:val="0070C0"/>
          <w:sz w:val="20"/>
          <w:szCs w:val="20"/>
        </w:rPr>
      </w:pPr>
    </w:p>
    <w:p w14:paraId="6E511CEB" w14:textId="77777777" w:rsidR="005822D9" w:rsidRPr="007C5561" w:rsidRDefault="005822D9" w:rsidP="005822D9">
      <w:pPr>
        <w:rPr>
          <w:rFonts w:ascii="Open Sans" w:hAnsi="Open Sans" w:cs="Open Sans"/>
          <w:b/>
          <w:bCs/>
          <w:iCs/>
          <w:color w:val="0070C0"/>
          <w:sz w:val="20"/>
          <w:szCs w:val="20"/>
        </w:rPr>
      </w:pPr>
    </w:p>
    <w:p w14:paraId="38CF435B" w14:textId="77777777" w:rsidR="005822D9" w:rsidRPr="007C5561" w:rsidRDefault="005822D9" w:rsidP="005822D9">
      <w:pPr>
        <w:rPr>
          <w:rFonts w:ascii="Open Sans" w:hAnsi="Open Sans" w:cs="Open Sans"/>
          <w:b/>
          <w:bCs/>
          <w:iCs/>
          <w:color w:val="0070C0"/>
          <w:sz w:val="20"/>
          <w:szCs w:val="20"/>
        </w:rPr>
      </w:pPr>
    </w:p>
    <w:p w14:paraId="0257C7C3" w14:textId="77777777" w:rsidR="005822D9" w:rsidRPr="007C5561" w:rsidRDefault="005822D9" w:rsidP="005822D9">
      <w:pPr>
        <w:rPr>
          <w:rFonts w:ascii="Open Sans" w:hAnsi="Open Sans" w:cs="Open Sans"/>
          <w:b/>
          <w:bCs/>
          <w:iCs/>
          <w:color w:val="0070C0"/>
          <w:sz w:val="20"/>
          <w:szCs w:val="20"/>
        </w:rPr>
      </w:pPr>
    </w:p>
    <w:p w14:paraId="7C97452D" w14:textId="77777777" w:rsidR="005822D9" w:rsidRPr="007C5561" w:rsidRDefault="005822D9" w:rsidP="005822D9">
      <w:pPr>
        <w:rPr>
          <w:rFonts w:ascii="Open Sans" w:hAnsi="Open Sans" w:cs="Open Sans"/>
          <w:b/>
          <w:bCs/>
          <w:iCs/>
          <w:color w:val="0070C0"/>
          <w:sz w:val="20"/>
          <w:szCs w:val="20"/>
        </w:rPr>
      </w:pPr>
    </w:p>
    <w:p w14:paraId="5245B82D" w14:textId="77777777" w:rsidR="005822D9" w:rsidRPr="007C5561" w:rsidRDefault="005822D9" w:rsidP="005822D9">
      <w:pPr>
        <w:rPr>
          <w:rFonts w:ascii="Open Sans" w:hAnsi="Open Sans" w:cs="Open Sans"/>
          <w:b/>
          <w:bCs/>
          <w:iCs/>
          <w:color w:val="0070C0"/>
          <w:sz w:val="20"/>
          <w:szCs w:val="20"/>
        </w:rPr>
      </w:pPr>
    </w:p>
    <w:p w14:paraId="6256AE86" w14:textId="2DC9AA01" w:rsidR="005822D9" w:rsidRPr="007C5561" w:rsidRDefault="005822D9" w:rsidP="005822D9">
      <w:pPr>
        <w:rPr>
          <w:rFonts w:ascii="Open Sans" w:hAnsi="Open Sans" w:cs="Open Sans"/>
          <w:b/>
          <w:i/>
          <w:sz w:val="20"/>
          <w:szCs w:val="20"/>
          <w:lang w:eastAsia="en-IE"/>
        </w:rPr>
      </w:pPr>
    </w:p>
    <w:p w14:paraId="2C8BA25C" w14:textId="03E06D88" w:rsidR="005822D9" w:rsidRPr="007C5561" w:rsidRDefault="005822D9" w:rsidP="005822D9">
      <w:pPr>
        <w:rPr>
          <w:rFonts w:ascii="Open Sans" w:hAnsi="Open Sans" w:cs="Open Sans"/>
          <w:b/>
          <w:i/>
          <w:sz w:val="20"/>
          <w:szCs w:val="20"/>
          <w:lang w:eastAsia="en-IE"/>
        </w:rPr>
      </w:pPr>
    </w:p>
    <w:p w14:paraId="53D6A02B" w14:textId="6BCB8070" w:rsidR="005822D9" w:rsidRPr="007C5561" w:rsidRDefault="005822D9" w:rsidP="005822D9">
      <w:pPr>
        <w:rPr>
          <w:rFonts w:ascii="Open Sans" w:hAnsi="Open Sans" w:cs="Open Sans"/>
          <w:b/>
          <w:i/>
          <w:sz w:val="20"/>
          <w:szCs w:val="20"/>
          <w:lang w:eastAsia="en-IE"/>
        </w:rPr>
      </w:pPr>
    </w:p>
    <w:p w14:paraId="790B3B53" w14:textId="3EEFDC0F" w:rsidR="005822D9" w:rsidRPr="007C5561" w:rsidRDefault="005822D9" w:rsidP="005822D9">
      <w:pPr>
        <w:rPr>
          <w:rFonts w:ascii="Open Sans" w:hAnsi="Open Sans" w:cs="Open Sans"/>
          <w:b/>
          <w:i/>
          <w:sz w:val="20"/>
          <w:szCs w:val="20"/>
          <w:lang w:eastAsia="en-IE"/>
        </w:rPr>
      </w:pPr>
    </w:p>
    <w:p w14:paraId="12D9FD80" w14:textId="4FDEC701" w:rsidR="005822D9" w:rsidRPr="007C5561" w:rsidRDefault="005822D9" w:rsidP="005822D9">
      <w:pPr>
        <w:rPr>
          <w:rFonts w:ascii="Open Sans" w:hAnsi="Open Sans" w:cs="Open Sans"/>
          <w:b/>
          <w:i/>
          <w:sz w:val="20"/>
          <w:szCs w:val="20"/>
          <w:lang w:eastAsia="en-IE"/>
        </w:rPr>
      </w:pPr>
    </w:p>
    <w:p w14:paraId="30855159" w14:textId="058E90F6" w:rsidR="005822D9" w:rsidRPr="007C5561" w:rsidRDefault="005822D9" w:rsidP="005822D9">
      <w:pPr>
        <w:rPr>
          <w:rFonts w:ascii="Open Sans" w:hAnsi="Open Sans" w:cs="Open Sans"/>
          <w:b/>
          <w:i/>
          <w:sz w:val="20"/>
          <w:szCs w:val="20"/>
          <w:lang w:eastAsia="en-IE"/>
        </w:rPr>
      </w:pPr>
    </w:p>
    <w:p w14:paraId="0EF2302B" w14:textId="77777777" w:rsidR="007C5561" w:rsidRDefault="007C5561" w:rsidP="005822D9">
      <w:pPr>
        <w:spacing w:line="290" w:lineRule="atLeast"/>
        <w:jc w:val="center"/>
        <w:rPr>
          <w:rFonts w:ascii="Open Sans" w:hAnsi="Open Sans" w:cs="Open Sans"/>
          <w:b/>
          <w:i/>
          <w:sz w:val="20"/>
          <w:szCs w:val="20"/>
          <w:lang w:eastAsia="en-IE"/>
        </w:rPr>
      </w:pPr>
    </w:p>
    <w:p w14:paraId="32722EEF" w14:textId="2F4F440B" w:rsidR="005822D9" w:rsidRPr="007C5561" w:rsidRDefault="005822D9" w:rsidP="005822D9">
      <w:pPr>
        <w:spacing w:line="290" w:lineRule="atLeast"/>
        <w:jc w:val="center"/>
        <w:rPr>
          <w:rFonts w:ascii="Open Sans" w:hAnsi="Open Sans" w:cs="Open Sans"/>
          <w:b/>
          <w:sz w:val="20"/>
          <w:szCs w:val="20"/>
        </w:rPr>
      </w:pPr>
      <w:r w:rsidRPr="007C5561">
        <w:rPr>
          <w:rFonts w:ascii="Open Sans" w:hAnsi="Open Sans" w:cs="Open Sans"/>
          <w:b/>
          <w:sz w:val="20"/>
          <w:szCs w:val="20"/>
        </w:rPr>
        <w:lastRenderedPageBreak/>
        <w:t>Person Specification</w:t>
      </w:r>
    </w:p>
    <w:p w14:paraId="617F6203" w14:textId="77777777" w:rsidR="005822D9" w:rsidRPr="007C5561" w:rsidRDefault="005822D9" w:rsidP="005822D9">
      <w:pPr>
        <w:spacing w:line="290" w:lineRule="atLeast"/>
        <w:jc w:val="center"/>
        <w:rPr>
          <w:rFonts w:ascii="Open Sans" w:hAnsi="Open Sans" w:cs="Open Sans"/>
          <w:b/>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4819"/>
        <w:gridCol w:w="2552"/>
      </w:tblGrid>
      <w:tr w:rsidR="005822D9" w:rsidRPr="007C5561" w14:paraId="0E486899" w14:textId="77777777" w:rsidTr="00BC3F6B">
        <w:tblPrEx>
          <w:tblCellMar>
            <w:top w:w="0" w:type="dxa"/>
            <w:bottom w:w="0" w:type="dxa"/>
          </w:tblCellMar>
        </w:tblPrEx>
        <w:tc>
          <w:tcPr>
            <w:tcW w:w="2127" w:type="dxa"/>
            <w:shd w:val="clear" w:color="auto" w:fill="C0C0C0"/>
          </w:tcPr>
          <w:p w14:paraId="6EDFE919" w14:textId="77777777" w:rsidR="005822D9" w:rsidRPr="007C5561" w:rsidRDefault="005822D9" w:rsidP="00BC3F6B">
            <w:pPr>
              <w:spacing w:line="290" w:lineRule="atLeast"/>
              <w:rPr>
                <w:rFonts w:ascii="Open Sans" w:hAnsi="Open Sans" w:cs="Open Sans"/>
                <w:b/>
                <w:bCs/>
                <w:iCs/>
                <w:sz w:val="20"/>
                <w:szCs w:val="20"/>
              </w:rPr>
            </w:pPr>
            <w:r w:rsidRPr="007C5561">
              <w:rPr>
                <w:rFonts w:ascii="Open Sans" w:hAnsi="Open Sans" w:cs="Open Sans"/>
                <w:b/>
                <w:bCs/>
                <w:iCs/>
                <w:sz w:val="20"/>
                <w:szCs w:val="20"/>
              </w:rPr>
              <w:t>Factors</w:t>
            </w:r>
          </w:p>
        </w:tc>
        <w:tc>
          <w:tcPr>
            <w:tcW w:w="4819" w:type="dxa"/>
            <w:shd w:val="clear" w:color="auto" w:fill="C0C0C0"/>
          </w:tcPr>
          <w:p w14:paraId="1EFE6662" w14:textId="77777777" w:rsidR="005822D9" w:rsidRPr="007C5561" w:rsidRDefault="005822D9" w:rsidP="00BC3F6B">
            <w:pPr>
              <w:spacing w:line="290" w:lineRule="atLeast"/>
              <w:rPr>
                <w:rFonts w:ascii="Open Sans" w:hAnsi="Open Sans" w:cs="Open Sans"/>
                <w:b/>
                <w:bCs/>
                <w:iCs/>
                <w:sz w:val="20"/>
                <w:szCs w:val="20"/>
              </w:rPr>
            </w:pPr>
            <w:r w:rsidRPr="007C5561">
              <w:rPr>
                <w:rFonts w:ascii="Open Sans" w:hAnsi="Open Sans" w:cs="Open Sans"/>
                <w:b/>
                <w:bCs/>
                <w:iCs/>
                <w:sz w:val="20"/>
                <w:szCs w:val="20"/>
              </w:rPr>
              <w:t xml:space="preserve">Essential </w:t>
            </w:r>
          </w:p>
        </w:tc>
        <w:tc>
          <w:tcPr>
            <w:tcW w:w="2552" w:type="dxa"/>
            <w:shd w:val="clear" w:color="auto" w:fill="C0C0C0"/>
          </w:tcPr>
          <w:p w14:paraId="20AA92A6" w14:textId="77777777" w:rsidR="005822D9" w:rsidRPr="007C5561" w:rsidRDefault="005822D9" w:rsidP="00BC3F6B">
            <w:pPr>
              <w:spacing w:line="290" w:lineRule="atLeast"/>
              <w:rPr>
                <w:rFonts w:ascii="Open Sans" w:hAnsi="Open Sans" w:cs="Open Sans"/>
                <w:b/>
                <w:bCs/>
                <w:iCs/>
                <w:sz w:val="20"/>
                <w:szCs w:val="20"/>
              </w:rPr>
            </w:pPr>
            <w:r w:rsidRPr="007C5561">
              <w:rPr>
                <w:rFonts w:ascii="Open Sans" w:hAnsi="Open Sans" w:cs="Open Sans"/>
                <w:b/>
                <w:bCs/>
                <w:iCs/>
                <w:sz w:val="20"/>
                <w:szCs w:val="20"/>
              </w:rPr>
              <w:t>Desirable</w:t>
            </w:r>
          </w:p>
          <w:p w14:paraId="4AC8A400" w14:textId="77777777" w:rsidR="005822D9" w:rsidRPr="007C5561" w:rsidRDefault="005822D9" w:rsidP="00BC3F6B">
            <w:pPr>
              <w:spacing w:line="290" w:lineRule="atLeast"/>
              <w:rPr>
                <w:rFonts w:ascii="Open Sans" w:hAnsi="Open Sans" w:cs="Open Sans"/>
                <w:b/>
                <w:bCs/>
                <w:iCs/>
                <w:sz w:val="20"/>
                <w:szCs w:val="20"/>
              </w:rPr>
            </w:pPr>
          </w:p>
        </w:tc>
      </w:tr>
      <w:tr w:rsidR="005822D9" w:rsidRPr="007C5561" w14:paraId="272AE76E" w14:textId="77777777" w:rsidTr="00BC3F6B">
        <w:tblPrEx>
          <w:tblCellMar>
            <w:top w:w="0" w:type="dxa"/>
            <w:bottom w:w="0" w:type="dxa"/>
          </w:tblCellMar>
        </w:tblPrEx>
        <w:tc>
          <w:tcPr>
            <w:tcW w:w="2127" w:type="dxa"/>
          </w:tcPr>
          <w:p w14:paraId="0AE16BD5" w14:textId="77777777" w:rsidR="005822D9" w:rsidRPr="007C5561" w:rsidRDefault="005822D9" w:rsidP="00BC3F6B">
            <w:pPr>
              <w:spacing w:line="290" w:lineRule="atLeast"/>
              <w:rPr>
                <w:rFonts w:ascii="Open Sans" w:hAnsi="Open Sans" w:cs="Open Sans"/>
                <w:b/>
                <w:bCs/>
                <w:iCs/>
                <w:sz w:val="20"/>
                <w:szCs w:val="20"/>
              </w:rPr>
            </w:pPr>
            <w:r w:rsidRPr="007C5561">
              <w:rPr>
                <w:rFonts w:ascii="Open Sans" w:hAnsi="Open Sans" w:cs="Open Sans"/>
                <w:b/>
                <w:bCs/>
                <w:iCs/>
                <w:sz w:val="20"/>
                <w:szCs w:val="20"/>
              </w:rPr>
              <w:t>Qualifications</w:t>
            </w:r>
          </w:p>
        </w:tc>
        <w:tc>
          <w:tcPr>
            <w:tcW w:w="4819" w:type="dxa"/>
          </w:tcPr>
          <w:p w14:paraId="04F29157" w14:textId="77777777" w:rsidR="005822D9" w:rsidRPr="007C5561" w:rsidRDefault="005822D9" w:rsidP="005822D9">
            <w:pPr>
              <w:numPr>
                <w:ilvl w:val="0"/>
                <w:numId w:val="9"/>
              </w:numPr>
              <w:rPr>
                <w:rFonts w:ascii="Open Sans" w:hAnsi="Open Sans" w:cs="Open Sans"/>
                <w:sz w:val="20"/>
                <w:szCs w:val="20"/>
              </w:rPr>
            </w:pPr>
            <w:r w:rsidRPr="007C5561">
              <w:rPr>
                <w:rFonts w:ascii="Open Sans" w:hAnsi="Open Sans" w:cs="Open Sans"/>
                <w:sz w:val="20"/>
                <w:szCs w:val="20"/>
              </w:rPr>
              <w:t>See Appendix 1 detailing HSE criteria for Medical Scientists and covering the transition arrangements for the Medical Scientists Registration Board 2019 - 2021</w:t>
            </w:r>
          </w:p>
          <w:p w14:paraId="68BE6A9B" w14:textId="77777777" w:rsidR="005822D9" w:rsidRPr="007C5561" w:rsidRDefault="005822D9" w:rsidP="00BC3F6B">
            <w:pPr>
              <w:ind w:left="1080"/>
              <w:rPr>
                <w:rFonts w:ascii="Open Sans" w:hAnsi="Open Sans" w:cs="Open Sans"/>
                <w:sz w:val="20"/>
                <w:szCs w:val="20"/>
              </w:rPr>
            </w:pPr>
          </w:p>
        </w:tc>
        <w:tc>
          <w:tcPr>
            <w:tcW w:w="2552" w:type="dxa"/>
          </w:tcPr>
          <w:p w14:paraId="6C0C9865" w14:textId="77777777" w:rsidR="005822D9" w:rsidRPr="007C5561" w:rsidRDefault="005822D9" w:rsidP="00BC3F6B">
            <w:pPr>
              <w:rPr>
                <w:rFonts w:ascii="Open Sans" w:hAnsi="Open Sans" w:cs="Open Sans"/>
                <w:i/>
                <w:iCs/>
                <w:sz w:val="20"/>
                <w:szCs w:val="20"/>
                <w:lang w:eastAsia="en-IE"/>
              </w:rPr>
            </w:pPr>
          </w:p>
          <w:p w14:paraId="3A3F3D99" w14:textId="77777777" w:rsidR="005822D9" w:rsidRPr="007C5561" w:rsidRDefault="005822D9" w:rsidP="00BC3F6B">
            <w:pPr>
              <w:rPr>
                <w:rFonts w:ascii="Open Sans" w:hAnsi="Open Sans" w:cs="Open Sans"/>
                <w:i/>
                <w:iCs/>
                <w:color w:val="0000FF"/>
                <w:sz w:val="20"/>
                <w:szCs w:val="20"/>
                <w:lang w:eastAsia="en-IE"/>
              </w:rPr>
            </w:pPr>
          </w:p>
        </w:tc>
      </w:tr>
      <w:tr w:rsidR="005822D9" w:rsidRPr="007C5561" w14:paraId="0E247C38" w14:textId="77777777" w:rsidTr="00BC3F6B">
        <w:tblPrEx>
          <w:tblCellMar>
            <w:top w:w="0" w:type="dxa"/>
            <w:bottom w:w="0" w:type="dxa"/>
          </w:tblCellMar>
        </w:tblPrEx>
        <w:trPr>
          <w:trHeight w:val="94"/>
        </w:trPr>
        <w:tc>
          <w:tcPr>
            <w:tcW w:w="2127" w:type="dxa"/>
          </w:tcPr>
          <w:p w14:paraId="33FD406D" w14:textId="77777777" w:rsidR="005822D9" w:rsidRPr="007C5561" w:rsidRDefault="005822D9" w:rsidP="00BC3F6B">
            <w:pPr>
              <w:spacing w:line="290" w:lineRule="atLeast"/>
              <w:rPr>
                <w:rFonts w:ascii="Open Sans" w:hAnsi="Open Sans" w:cs="Open Sans"/>
                <w:b/>
                <w:bCs/>
                <w:iCs/>
                <w:sz w:val="20"/>
                <w:szCs w:val="20"/>
              </w:rPr>
            </w:pPr>
            <w:r w:rsidRPr="007C5561">
              <w:rPr>
                <w:rFonts w:ascii="Open Sans" w:hAnsi="Open Sans" w:cs="Open Sans"/>
                <w:b/>
                <w:bCs/>
                <w:iCs/>
                <w:sz w:val="20"/>
                <w:szCs w:val="20"/>
              </w:rPr>
              <w:t>Experience</w:t>
            </w:r>
          </w:p>
        </w:tc>
        <w:tc>
          <w:tcPr>
            <w:tcW w:w="4819" w:type="dxa"/>
          </w:tcPr>
          <w:p w14:paraId="159D6ACB" w14:textId="77777777" w:rsidR="005822D9" w:rsidRPr="007C5561" w:rsidRDefault="005822D9" w:rsidP="00BC3F6B">
            <w:pPr>
              <w:rPr>
                <w:rFonts w:ascii="Open Sans" w:hAnsi="Open Sans" w:cs="Open Sans"/>
                <w:i/>
                <w:iCs/>
                <w:sz w:val="20"/>
                <w:szCs w:val="20"/>
                <w:lang w:eastAsia="en-IE"/>
              </w:rPr>
            </w:pPr>
          </w:p>
        </w:tc>
        <w:tc>
          <w:tcPr>
            <w:tcW w:w="2552" w:type="dxa"/>
          </w:tcPr>
          <w:p w14:paraId="5316B560" w14:textId="77777777" w:rsidR="005822D9" w:rsidRPr="007C5561" w:rsidRDefault="005822D9" w:rsidP="00BC3F6B">
            <w:pPr>
              <w:rPr>
                <w:rFonts w:ascii="Open Sans" w:hAnsi="Open Sans" w:cs="Open Sans"/>
                <w:sz w:val="20"/>
                <w:szCs w:val="20"/>
                <w:lang w:eastAsia="en-IE"/>
              </w:rPr>
            </w:pPr>
            <w:r w:rsidRPr="007C5561">
              <w:rPr>
                <w:rFonts w:ascii="Open Sans" w:hAnsi="Open Sans" w:cs="Open Sans"/>
                <w:sz w:val="20"/>
                <w:szCs w:val="20"/>
                <w:lang w:eastAsia="en-IE"/>
              </w:rPr>
              <w:t>Previous experience of working in a Clinical Laboratory (preferably Biochemistry, Haematology or Blood Transfusion)</w:t>
            </w:r>
          </w:p>
          <w:p w14:paraId="29391698" w14:textId="77777777" w:rsidR="005822D9" w:rsidRPr="007C5561" w:rsidRDefault="005822D9" w:rsidP="00BC3F6B">
            <w:pPr>
              <w:rPr>
                <w:rFonts w:ascii="Open Sans" w:hAnsi="Open Sans" w:cs="Open Sans"/>
                <w:i/>
                <w:iCs/>
                <w:sz w:val="20"/>
                <w:szCs w:val="20"/>
                <w:lang w:eastAsia="en-IE"/>
              </w:rPr>
            </w:pPr>
            <w:r w:rsidRPr="007C5561">
              <w:rPr>
                <w:rFonts w:ascii="Open Sans" w:hAnsi="Open Sans" w:cs="Open Sans"/>
                <w:sz w:val="20"/>
                <w:szCs w:val="20"/>
                <w:lang w:eastAsia="en-IE"/>
              </w:rPr>
              <w:t xml:space="preserve">Experience of working in a Clinical Laboratory (e.g. Clinical College Placement) </w:t>
            </w:r>
          </w:p>
        </w:tc>
      </w:tr>
      <w:tr w:rsidR="005822D9" w:rsidRPr="007C5561" w14:paraId="2A177DF0" w14:textId="77777777" w:rsidTr="00BC3F6B">
        <w:tblPrEx>
          <w:tblCellMar>
            <w:top w:w="0" w:type="dxa"/>
            <w:bottom w:w="0" w:type="dxa"/>
          </w:tblCellMar>
        </w:tblPrEx>
        <w:trPr>
          <w:trHeight w:val="94"/>
        </w:trPr>
        <w:tc>
          <w:tcPr>
            <w:tcW w:w="2127" w:type="dxa"/>
          </w:tcPr>
          <w:p w14:paraId="28BE3042" w14:textId="77777777" w:rsidR="005822D9" w:rsidRPr="007C5561" w:rsidRDefault="005822D9" w:rsidP="00BC3F6B">
            <w:pPr>
              <w:spacing w:line="290" w:lineRule="atLeast"/>
              <w:rPr>
                <w:rFonts w:ascii="Open Sans" w:hAnsi="Open Sans" w:cs="Open Sans"/>
                <w:b/>
                <w:bCs/>
                <w:iCs/>
                <w:sz w:val="20"/>
                <w:szCs w:val="20"/>
              </w:rPr>
            </w:pPr>
            <w:r w:rsidRPr="007C5561">
              <w:rPr>
                <w:rFonts w:ascii="Open Sans" w:hAnsi="Open Sans" w:cs="Open Sans"/>
                <w:b/>
                <w:bCs/>
                <w:iCs/>
                <w:sz w:val="20"/>
                <w:szCs w:val="20"/>
              </w:rPr>
              <w:t>Core Competencies</w:t>
            </w:r>
          </w:p>
        </w:tc>
        <w:tc>
          <w:tcPr>
            <w:tcW w:w="4819" w:type="dxa"/>
          </w:tcPr>
          <w:p w14:paraId="234E2B7F" w14:textId="77777777" w:rsidR="005822D9" w:rsidRPr="007C5561" w:rsidRDefault="005822D9" w:rsidP="00BC3F6B">
            <w:pPr>
              <w:rPr>
                <w:rFonts w:ascii="Open Sans" w:hAnsi="Open Sans" w:cs="Open Sans"/>
                <w:iCs/>
                <w:sz w:val="20"/>
                <w:szCs w:val="20"/>
                <w:lang w:eastAsia="en-IE"/>
              </w:rPr>
            </w:pPr>
            <w:r w:rsidRPr="007C5561">
              <w:rPr>
                <w:rFonts w:ascii="Open Sans" w:hAnsi="Open Sans" w:cs="Open Sans"/>
                <w:iCs/>
                <w:sz w:val="20"/>
                <w:szCs w:val="20"/>
                <w:lang w:eastAsia="en-IE"/>
              </w:rPr>
              <w:t>Planning &amp; Managing Resources</w:t>
            </w:r>
          </w:p>
          <w:p w14:paraId="08E7609C" w14:textId="77777777" w:rsidR="005822D9" w:rsidRPr="007C5561" w:rsidRDefault="005822D9" w:rsidP="00BC3F6B">
            <w:pPr>
              <w:rPr>
                <w:rFonts w:ascii="Open Sans" w:hAnsi="Open Sans" w:cs="Open Sans"/>
                <w:iCs/>
                <w:sz w:val="20"/>
                <w:szCs w:val="20"/>
                <w:lang w:eastAsia="en-IE"/>
              </w:rPr>
            </w:pPr>
            <w:r w:rsidRPr="007C5561">
              <w:rPr>
                <w:rFonts w:ascii="Open Sans" w:hAnsi="Open Sans" w:cs="Open Sans"/>
                <w:iCs/>
                <w:sz w:val="20"/>
                <w:szCs w:val="20"/>
                <w:lang w:eastAsia="en-IE"/>
              </w:rPr>
              <w:t>Decision Making and Judging Situations</w:t>
            </w:r>
          </w:p>
          <w:p w14:paraId="2F72005D" w14:textId="77777777" w:rsidR="005822D9" w:rsidRPr="007C5561" w:rsidRDefault="005822D9" w:rsidP="00BC3F6B">
            <w:pPr>
              <w:rPr>
                <w:rFonts w:ascii="Open Sans" w:hAnsi="Open Sans" w:cs="Open Sans"/>
                <w:iCs/>
                <w:sz w:val="20"/>
                <w:szCs w:val="20"/>
                <w:lang w:eastAsia="en-IE"/>
              </w:rPr>
            </w:pPr>
            <w:r w:rsidRPr="007C5561">
              <w:rPr>
                <w:rFonts w:ascii="Open Sans" w:hAnsi="Open Sans" w:cs="Open Sans"/>
                <w:iCs/>
                <w:sz w:val="20"/>
                <w:szCs w:val="20"/>
                <w:lang w:eastAsia="en-IE"/>
              </w:rPr>
              <w:t>Setting Standards and Ensuring Quality</w:t>
            </w:r>
          </w:p>
          <w:p w14:paraId="4384B266" w14:textId="77777777" w:rsidR="005822D9" w:rsidRPr="007C5561" w:rsidRDefault="005822D9" w:rsidP="00BC3F6B">
            <w:pPr>
              <w:rPr>
                <w:rFonts w:ascii="Open Sans" w:hAnsi="Open Sans" w:cs="Open Sans"/>
                <w:iCs/>
                <w:sz w:val="20"/>
                <w:szCs w:val="20"/>
                <w:lang w:eastAsia="en-IE"/>
              </w:rPr>
            </w:pPr>
            <w:r w:rsidRPr="007C5561">
              <w:rPr>
                <w:rFonts w:ascii="Open Sans" w:hAnsi="Open Sans" w:cs="Open Sans"/>
                <w:iCs/>
                <w:sz w:val="20"/>
                <w:szCs w:val="20"/>
                <w:lang w:eastAsia="en-IE"/>
              </w:rPr>
              <w:t>Being the Communication Channel</w:t>
            </w:r>
          </w:p>
          <w:p w14:paraId="54BCB8E3" w14:textId="77777777" w:rsidR="005822D9" w:rsidRPr="007C5561" w:rsidRDefault="005822D9" w:rsidP="00BC3F6B">
            <w:pPr>
              <w:rPr>
                <w:rFonts w:ascii="Open Sans" w:hAnsi="Open Sans" w:cs="Open Sans"/>
                <w:iCs/>
                <w:sz w:val="20"/>
                <w:szCs w:val="20"/>
                <w:lang w:eastAsia="en-IE"/>
              </w:rPr>
            </w:pPr>
            <w:r w:rsidRPr="007C5561">
              <w:rPr>
                <w:rFonts w:ascii="Open Sans" w:hAnsi="Open Sans" w:cs="Open Sans"/>
                <w:iCs/>
                <w:sz w:val="20"/>
                <w:szCs w:val="20"/>
                <w:lang w:eastAsia="en-IE"/>
              </w:rPr>
              <w:t>Creating Team Spirit</w:t>
            </w:r>
          </w:p>
          <w:p w14:paraId="670DC164" w14:textId="77777777" w:rsidR="005822D9" w:rsidRPr="007C5561" w:rsidRDefault="005822D9" w:rsidP="00BC3F6B">
            <w:pPr>
              <w:rPr>
                <w:rFonts w:ascii="Open Sans" w:hAnsi="Open Sans" w:cs="Open Sans"/>
                <w:iCs/>
                <w:sz w:val="20"/>
                <w:szCs w:val="20"/>
                <w:lang w:eastAsia="en-IE"/>
              </w:rPr>
            </w:pPr>
            <w:r w:rsidRPr="007C5561">
              <w:rPr>
                <w:rFonts w:ascii="Open Sans" w:hAnsi="Open Sans" w:cs="Open Sans"/>
                <w:iCs/>
                <w:sz w:val="20"/>
                <w:szCs w:val="20"/>
                <w:lang w:eastAsia="en-IE"/>
              </w:rPr>
              <w:t>Embracing the Change and Service Development</w:t>
            </w:r>
          </w:p>
        </w:tc>
        <w:tc>
          <w:tcPr>
            <w:tcW w:w="2552" w:type="dxa"/>
          </w:tcPr>
          <w:p w14:paraId="15C10CDF" w14:textId="77777777" w:rsidR="005822D9" w:rsidRPr="007C5561" w:rsidRDefault="005822D9" w:rsidP="00BC3F6B">
            <w:pPr>
              <w:rPr>
                <w:rFonts w:ascii="Open Sans" w:hAnsi="Open Sans" w:cs="Open Sans"/>
                <w:sz w:val="20"/>
                <w:szCs w:val="20"/>
                <w:lang w:eastAsia="en-IE"/>
              </w:rPr>
            </w:pPr>
          </w:p>
        </w:tc>
      </w:tr>
    </w:tbl>
    <w:p w14:paraId="62471922" w14:textId="77777777" w:rsidR="005822D9" w:rsidRPr="007C5561" w:rsidRDefault="005822D9" w:rsidP="005822D9">
      <w:pPr>
        <w:rPr>
          <w:rFonts w:ascii="Open Sans" w:hAnsi="Open Sans" w:cs="Open Sans"/>
          <w:sz w:val="20"/>
          <w:szCs w:val="20"/>
        </w:rPr>
      </w:pPr>
      <w:r w:rsidRPr="007C5561">
        <w:rPr>
          <w:rFonts w:ascii="Open Sans" w:hAnsi="Open Sans" w:cs="Open Sans"/>
          <w:sz w:val="20"/>
          <w:szCs w:val="20"/>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5386"/>
        <w:gridCol w:w="1985"/>
      </w:tblGrid>
      <w:tr w:rsidR="005822D9" w:rsidRPr="007C5561" w14:paraId="70F5100B" w14:textId="77777777" w:rsidTr="00BC3F6B">
        <w:tblPrEx>
          <w:tblCellMar>
            <w:top w:w="0" w:type="dxa"/>
            <w:bottom w:w="0" w:type="dxa"/>
          </w:tblCellMar>
        </w:tblPrEx>
        <w:trPr>
          <w:trHeight w:val="94"/>
        </w:trPr>
        <w:tc>
          <w:tcPr>
            <w:tcW w:w="2127" w:type="dxa"/>
          </w:tcPr>
          <w:p w14:paraId="5C9C08FD" w14:textId="77777777" w:rsidR="005822D9" w:rsidRPr="007C5561" w:rsidRDefault="005822D9" w:rsidP="00BC3F6B">
            <w:pPr>
              <w:spacing w:line="290" w:lineRule="atLeast"/>
              <w:rPr>
                <w:rFonts w:ascii="Open Sans" w:hAnsi="Open Sans" w:cs="Open Sans"/>
                <w:b/>
                <w:bCs/>
                <w:iCs/>
                <w:sz w:val="20"/>
                <w:szCs w:val="20"/>
              </w:rPr>
            </w:pPr>
            <w:r w:rsidRPr="007C5561">
              <w:rPr>
                <w:rFonts w:ascii="Open Sans" w:hAnsi="Open Sans" w:cs="Open Sans"/>
                <w:b/>
                <w:bCs/>
                <w:iCs/>
                <w:sz w:val="20"/>
                <w:szCs w:val="20"/>
              </w:rPr>
              <w:lastRenderedPageBreak/>
              <w:t>Person specification</w:t>
            </w:r>
          </w:p>
        </w:tc>
        <w:tc>
          <w:tcPr>
            <w:tcW w:w="5386" w:type="dxa"/>
          </w:tcPr>
          <w:p w14:paraId="6911B15E" w14:textId="77777777" w:rsidR="005822D9" w:rsidRPr="007C5561" w:rsidRDefault="005822D9" w:rsidP="005822D9">
            <w:pPr>
              <w:numPr>
                <w:ilvl w:val="0"/>
                <w:numId w:val="9"/>
              </w:numPr>
              <w:rPr>
                <w:rFonts w:ascii="Open Sans" w:hAnsi="Open Sans" w:cs="Open Sans"/>
                <w:sz w:val="20"/>
                <w:szCs w:val="20"/>
              </w:rPr>
            </w:pPr>
            <w:r w:rsidRPr="007C5561">
              <w:rPr>
                <w:rFonts w:ascii="Open Sans" w:hAnsi="Open Sans" w:cs="Open Sans"/>
                <w:sz w:val="20"/>
                <w:szCs w:val="20"/>
              </w:rPr>
              <w:t>Be of good character</w:t>
            </w:r>
          </w:p>
          <w:p w14:paraId="66CE4CB8" w14:textId="77777777" w:rsidR="005822D9" w:rsidRPr="007C5561" w:rsidRDefault="005822D9" w:rsidP="005822D9">
            <w:pPr>
              <w:numPr>
                <w:ilvl w:val="0"/>
                <w:numId w:val="9"/>
              </w:numPr>
              <w:rPr>
                <w:rFonts w:ascii="Open Sans" w:hAnsi="Open Sans" w:cs="Open Sans"/>
                <w:sz w:val="20"/>
                <w:szCs w:val="20"/>
              </w:rPr>
            </w:pPr>
            <w:r w:rsidRPr="007C5561">
              <w:rPr>
                <w:rFonts w:ascii="Open Sans" w:hAnsi="Open Sans" w:cs="Open Sans"/>
                <w:sz w:val="20"/>
                <w:szCs w:val="20"/>
              </w:rPr>
              <w:t>Perform duties in a responsible and mature manner.</w:t>
            </w:r>
          </w:p>
          <w:p w14:paraId="13622C6D" w14:textId="77777777" w:rsidR="005822D9" w:rsidRPr="007C5561" w:rsidRDefault="005822D9" w:rsidP="005822D9">
            <w:pPr>
              <w:numPr>
                <w:ilvl w:val="0"/>
                <w:numId w:val="9"/>
              </w:numPr>
              <w:rPr>
                <w:rFonts w:ascii="Open Sans" w:hAnsi="Open Sans" w:cs="Open Sans"/>
                <w:sz w:val="20"/>
                <w:szCs w:val="20"/>
              </w:rPr>
            </w:pPr>
            <w:r w:rsidRPr="007C5561">
              <w:rPr>
                <w:rFonts w:ascii="Open Sans" w:hAnsi="Open Sans" w:cs="Open Sans"/>
                <w:sz w:val="20"/>
                <w:szCs w:val="20"/>
              </w:rPr>
              <w:t>Possess good communication/interpersonal skills.</w:t>
            </w:r>
          </w:p>
          <w:p w14:paraId="384F158F" w14:textId="77777777" w:rsidR="005822D9" w:rsidRPr="007C5561" w:rsidRDefault="005822D9" w:rsidP="005822D9">
            <w:pPr>
              <w:numPr>
                <w:ilvl w:val="0"/>
                <w:numId w:val="9"/>
              </w:numPr>
              <w:rPr>
                <w:rFonts w:ascii="Open Sans" w:hAnsi="Open Sans" w:cs="Open Sans"/>
                <w:sz w:val="20"/>
                <w:szCs w:val="20"/>
              </w:rPr>
            </w:pPr>
            <w:r w:rsidRPr="007C5561">
              <w:rPr>
                <w:rFonts w:ascii="Open Sans" w:hAnsi="Open Sans" w:cs="Open Sans"/>
                <w:sz w:val="20"/>
                <w:szCs w:val="20"/>
              </w:rPr>
              <w:t>Possess awareness/sensitivity towards patient needs</w:t>
            </w:r>
          </w:p>
          <w:p w14:paraId="4CFADF1F" w14:textId="77777777" w:rsidR="005822D9" w:rsidRPr="007C5561" w:rsidRDefault="005822D9" w:rsidP="005822D9">
            <w:pPr>
              <w:numPr>
                <w:ilvl w:val="0"/>
                <w:numId w:val="9"/>
              </w:numPr>
              <w:rPr>
                <w:rFonts w:ascii="Open Sans" w:hAnsi="Open Sans" w:cs="Open Sans"/>
                <w:sz w:val="20"/>
                <w:szCs w:val="20"/>
              </w:rPr>
            </w:pPr>
            <w:r w:rsidRPr="007C5561">
              <w:rPr>
                <w:rFonts w:ascii="Open Sans" w:hAnsi="Open Sans" w:cs="Open Sans"/>
                <w:sz w:val="20"/>
                <w:szCs w:val="20"/>
              </w:rPr>
              <w:t>Be courteous at all times to staff, patients and other service users.</w:t>
            </w:r>
          </w:p>
          <w:p w14:paraId="4F4E8FBD" w14:textId="77777777" w:rsidR="005822D9" w:rsidRPr="007C5561" w:rsidRDefault="005822D9" w:rsidP="005822D9">
            <w:pPr>
              <w:numPr>
                <w:ilvl w:val="0"/>
                <w:numId w:val="9"/>
              </w:numPr>
              <w:rPr>
                <w:rFonts w:ascii="Open Sans" w:hAnsi="Open Sans" w:cs="Open Sans"/>
                <w:sz w:val="20"/>
                <w:szCs w:val="20"/>
              </w:rPr>
            </w:pPr>
            <w:r w:rsidRPr="007C5561">
              <w:rPr>
                <w:rFonts w:ascii="Open Sans" w:hAnsi="Open Sans" w:cs="Open Sans"/>
                <w:sz w:val="20"/>
                <w:szCs w:val="20"/>
              </w:rPr>
              <w:t>Be a good team player.</w:t>
            </w:r>
          </w:p>
          <w:p w14:paraId="13ED1995" w14:textId="77777777" w:rsidR="005822D9" w:rsidRPr="007C5561" w:rsidRDefault="005822D9" w:rsidP="005822D9">
            <w:pPr>
              <w:numPr>
                <w:ilvl w:val="0"/>
                <w:numId w:val="9"/>
              </w:numPr>
              <w:rPr>
                <w:rFonts w:ascii="Open Sans" w:hAnsi="Open Sans" w:cs="Open Sans"/>
                <w:sz w:val="20"/>
                <w:szCs w:val="20"/>
              </w:rPr>
            </w:pPr>
            <w:r w:rsidRPr="007C5561">
              <w:rPr>
                <w:rFonts w:ascii="Open Sans" w:hAnsi="Open Sans" w:cs="Open Sans"/>
                <w:sz w:val="20"/>
                <w:szCs w:val="20"/>
              </w:rPr>
              <w:t xml:space="preserve">Respect the right of each individual to dignity in the working life. </w:t>
            </w:r>
          </w:p>
          <w:p w14:paraId="09FB2D64" w14:textId="77777777" w:rsidR="005822D9" w:rsidRPr="007C5561" w:rsidRDefault="005822D9" w:rsidP="00BC3F6B">
            <w:pPr>
              <w:rPr>
                <w:rFonts w:ascii="Open Sans" w:hAnsi="Open Sans" w:cs="Open Sans"/>
                <w:sz w:val="20"/>
                <w:szCs w:val="20"/>
              </w:rPr>
            </w:pPr>
          </w:p>
          <w:p w14:paraId="04091B04" w14:textId="77777777" w:rsidR="005822D9" w:rsidRPr="007C5561" w:rsidRDefault="005822D9" w:rsidP="00BC3F6B">
            <w:pPr>
              <w:rPr>
                <w:rFonts w:ascii="Open Sans" w:hAnsi="Open Sans" w:cs="Open Sans"/>
                <w:sz w:val="20"/>
                <w:szCs w:val="20"/>
                <w:lang w:eastAsia="en-IE"/>
              </w:rPr>
            </w:pPr>
          </w:p>
        </w:tc>
        <w:tc>
          <w:tcPr>
            <w:tcW w:w="1985" w:type="dxa"/>
          </w:tcPr>
          <w:p w14:paraId="6C5E1914" w14:textId="77777777" w:rsidR="005822D9" w:rsidRPr="007C5561" w:rsidRDefault="005822D9" w:rsidP="00BC3F6B">
            <w:pPr>
              <w:rPr>
                <w:rFonts w:ascii="Open Sans" w:hAnsi="Open Sans" w:cs="Open Sans"/>
                <w:i/>
                <w:iCs/>
                <w:sz w:val="20"/>
                <w:szCs w:val="20"/>
                <w:lang w:eastAsia="en-IE"/>
              </w:rPr>
            </w:pPr>
          </w:p>
        </w:tc>
      </w:tr>
      <w:tr w:rsidR="005822D9" w:rsidRPr="007C5561" w14:paraId="3DF88006" w14:textId="77777777" w:rsidTr="00BC3F6B">
        <w:tblPrEx>
          <w:tblCellMar>
            <w:top w:w="0" w:type="dxa"/>
            <w:bottom w:w="0" w:type="dxa"/>
          </w:tblCellMar>
        </w:tblPrEx>
        <w:tc>
          <w:tcPr>
            <w:tcW w:w="2127" w:type="dxa"/>
          </w:tcPr>
          <w:p w14:paraId="047578E6" w14:textId="77777777" w:rsidR="005822D9" w:rsidRPr="007C5561" w:rsidRDefault="005822D9" w:rsidP="00BC3F6B">
            <w:pPr>
              <w:spacing w:line="290" w:lineRule="atLeast"/>
              <w:rPr>
                <w:rFonts w:ascii="Open Sans" w:hAnsi="Open Sans" w:cs="Open Sans"/>
                <w:b/>
                <w:bCs/>
                <w:iCs/>
                <w:sz w:val="20"/>
                <w:szCs w:val="20"/>
              </w:rPr>
            </w:pPr>
          </w:p>
          <w:p w14:paraId="29ABCF9F" w14:textId="77777777" w:rsidR="005822D9" w:rsidRPr="007C5561" w:rsidRDefault="005822D9" w:rsidP="00BC3F6B">
            <w:pPr>
              <w:spacing w:line="290" w:lineRule="atLeast"/>
              <w:rPr>
                <w:rFonts w:ascii="Open Sans" w:hAnsi="Open Sans" w:cs="Open Sans"/>
                <w:b/>
                <w:bCs/>
                <w:iCs/>
                <w:sz w:val="20"/>
                <w:szCs w:val="20"/>
              </w:rPr>
            </w:pPr>
            <w:r w:rsidRPr="007C5561">
              <w:rPr>
                <w:rFonts w:ascii="Open Sans" w:hAnsi="Open Sans" w:cs="Open Sans"/>
                <w:b/>
                <w:bCs/>
                <w:iCs/>
                <w:sz w:val="20"/>
                <w:szCs w:val="20"/>
              </w:rPr>
              <w:t>Core Competencies</w:t>
            </w:r>
          </w:p>
          <w:p w14:paraId="3F48C5DA" w14:textId="77777777" w:rsidR="005822D9" w:rsidRPr="007C5561" w:rsidRDefault="005822D9" w:rsidP="00BC3F6B">
            <w:pPr>
              <w:spacing w:line="290" w:lineRule="atLeast"/>
              <w:rPr>
                <w:rFonts w:ascii="Open Sans" w:hAnsi="Open Sans" w:cs="Open Sans"/>
                <w:b/>
                <w:bCs/>
                <w:iCs/>
                <w:sz w:val="20"/>
                <w:szCs w:val="20"/>
              </w:rPr>
            </w:pPr>
          </w:p>
        </w:tc>
        <w:tc>
          <w:tcPr>
            <w:tcW w:w="5386" w:type="dxa"/>
          </w:tcPr>
          <w:p w14:paraId="65DB13C9" w14:textId="77777777" w:rsidR="005822D9" w:rsidRPr="007C5561" w:rsidRDefault="005822D9" w:rsidP="00BC3F6B">
            <w:pPr>
              <w:rPr>
                <w:rFonts w:ascii="Open Sans" w:hAnsi="Open Sans" w:cs="Open Sans"/>
                <w:i/>
                <w:iCs/>
                <w:sz w:val="20"/>
                <w:szCs w:val="20"/>
                <w:lang w:eastAsia="en-IE"/>
              </w:rPr>
            </w:pPr>
          </w:p>
          <w:p w14:paraId="2092ECD3" w14:textId="77777777" w:rsidR="005822D9" w:rsidRPr="007C5561" w:rsidRDefault="005822D9" w:rsidP="00BC3F6B">
            <w:pPr>
              <w:rPr>
                <w:rFonts w:ascii="Open Sans" w:hAnsi="Open Sans" w:cs="Open Sans"/>
                <w:i/>
                <w:iCs/>
                <w:sz w:val="20"/>
                <w:szCs w:val="20"/>
                <w:lang w:eastAsia="en-IE"/>
              </w:rPr>
            </w:pPr>
            <w:r w:rsidRPr="007C5561">
              <w:rPr>
                <w:rFonts w:ascii="Open Sans" w:hAnsi="Open Sans" w:cs="Open Sans"/>
                <w:i/>
                <w:iCs/>
                <w:sz w:val="20"/>
                <w:szCs w:val="20"/>
                <w:lang w:eastAsia="en-IE"/>
              </w:rPr>
              <w:t xml:space="preserve">Experience of working in a Blood Sciences laboratory </w:t>
            </w:r>
          </w:p>
          <w:p w14:paraId="3F941638" w14:textId="77777777" w:rsidR="005822D9" w:rsidRPr="007C5561" w:rsidRDefault="005822D9" w:rsidP="00BC3F6B">
            <w:pPr>
              <w:rPr>
                <w:rFonts w:ascii="Open Sans" w:hAnsi="Open Sans" w:cs="Open Sans"/>
                <w:i/>
                <w:iCs/>
                <w:sz w:val="20"/>
                <w:szCs w:val="20"/>
                <w:lang w:eastAsia="en-IE"/>
              </w:rPr>
            </w:pPr>
          </w:p>
          <w:p w14:paraId="2F254BB2" w14:textId="77777777" w:rsidR="005822D9" w:rsidRPr="007C5561" w:rsidRDefault="005822D9" w:rsidP="00BC3F6B">
            <w:pPr>
              <w:rPr>
                <w:rFonts w:ascii="Open Sans" w:hAnsi="Open Sans" w:cs="Open Sans"/>
                <w:i/>
                <w:iCs/>
                <w:sz w:val="20"/>
                <w:szCs w:val="20"/>
                <w:lang w:eastAsia="en-IE"/>
              </w:rPr>
            </w:pPr>
            <w:r w:rsidRPr="007C5561">
              <w:rPr>
                <w:rFonts w:ascii="Open Sans" w:hAnsi="Open Sans" w:cs="Open Sans"/>
                <w:i/>
                <w:iCs/>
                <w:sz w:val="20"/>
                <w:szCs w:val="20"/>
                <w:lang w:eastAsia="en-IE"/>
              </w:rPr>
              <w:t xml:space="preserve">Experience of Blood Transfusion policies and procedures </w:t>
            </w:r>
          </w:p>
          <w:p w14:paraId="44D5ADFA" w14:textId="77777777" w:rsidR="005822D9" w:rsidRPr="007C5561" w:rsidRDefault="005822D9" w:rsidP="00BC3F6B">
            <w:pPr>
              <w:rPr>
                <w:rFonts w:ascii="Open Sans" w:hAnsi="Open Sans" w:cs="Open Sans"/>
                <w:i/>
                <w:iCs/>
                <w:sz w:val="20"/>
                <w:szCs w:val="20"/>
                <w:lang w:eastAsia="en-IE"/>
              </w:rPr>
            </w:pPr>
          </w:p>
          <w:p w14:paraId="54802024" w14:textId="77777777" w:rsidR="005822D9" w:rsidRPr="007C5561" w:rsidRDefault="005822D9" w:rsidP="00BC3F6B">
            <w:pPr>
              <w:rPr>
                <w:rFonts w:ascii="Open Sans" w:hAnsi="Open Sans" w:cs="Open Sans"/>
                <w:i/>
                <w:iCs/>
                <w:sz w:val="20"/>
                <w:szCs w:val="20"/>
                <w:lang w:eastAsia="en-IE"/>
              </w:rPr>
            </w:pPr>
            <w:r w:rsidRPr="007C5561">
              <w:rPr>
                <w:rFonts w:ascii="Open Sans" w:hAnsi="Open Sans" w:cs="Open Sans"/>
                <w:i/>
                <w:iCs/>
                <w:sz w:val="20"/>
                <w:szCs w:val="20"/>
                <w:lang w:eastAsia="en-IE"/>
              </w:rPr>
              <w:t>Experience of Health and Safety procedures</w:t>
            </w:r>
          </w:p>
        </w:tc>
        <w:tc>
          <w:tcPr>
            <w:tcW w:w="1985" w:type="dxa"/>
          </w:tcPr>
          <w:p w14:paraId="525DFA7D" w14:textId="77777777" w:rsidR="005822D9" w:rsidRPr="007C5561" w:rsidRDefault="005822D9" w:rsidP="00BC3F6B">
            <w:pPr>
              <w:rPr>
                <w:rFonts w:ascii="Open Sans" w:hAnsi="Open Sans" w:cs="Open Sans"/>
                <w:i/>
                <w:iCs/>
                <w:sz w:val="20"/>
                <w:szCs w:val="20"/>
                <w:lang w:eastAsia="en-IE"/>
              </w:rPr>
            </w:pPr>
          </w:p>
          <w:p w14:paraId="7A5F7F73" w14:textId="77777777" w:rsidR="005822D9" w:rsidRPr="007C5561" w:rsidRDefault="005822D9" w:rsidP="00BC3F6B">
            <w:pPr>
              <w:rPr>
                <w:rFonts w:ascii="Open Sans" w:hAnsi="Open Sans" w:cs="Open Sans"/>
                <w:i/>
                <w:iCs/>
                <w:sz w:val="20"/>
                <w:szCs w:val="20"/>
                <w:lang w:eastAsia="en-IE"/>
              </w:rPr>
            </w:pPr>
          </w:p>
          <w:p w14:paraId="3CA94A26" w14:textId="77777777" w:rsidR="005822D9" w:rsidRPr="007C5561" w:rsidRDefault="005822D9" w:rsidP="00BC3F6B">
            <w:pPr>
              <w:rPr>
                <w:rFonts w:ascii="Open Sans" w:hAnsi="Open Sans" w:cs="Open Sans"/>
                <w:i/>
                <w:iCs/>
                <w:sz w:val="20"/>
                <w:szCs w:val="20"/>
                <w:lang w:eastAsia="en-IE"/>
              </w:rPr>
            </w:pPr>
          </w:p>
          <w:p w14:paraId="458E78E2" w14:textId="77777777" w:rsidR="005822D9" w:rsidRPr="007C5561" w:rsidRDefault="005822D9" w:rsidP="00BC3F6B">
            <w:pPr>
              <w:rPr>
                <w:rFonts w:ascii="Open Sans" w:hAnsi="Open Sans" w:cs="Open Sans"/>
                <w:i/>
                <w:iCs/>
                <w:sz w:val="20"/>
                <w:szCs w:val="20"/>
                <w:lang w:eastAsia="en-IE"/>
              </w:rPr>
            </w:pPr>
          </w:p>
          <w:p w14:paraId="05C05138" w14:textId="77777777" w:rsidR="005822D9" w:rsidRPr="007C5561" w:rsidRDefault="005822D9" w:rsidP="00BC3F6B">
            <w:pPr>
              <w:rPr>
                <w:rFonts w:ascii="Open Sans" w:hAnsi="Open Sans" w:cs="Open Sans"/>
                <w:i/>
                <w:iCs/>
                <w:sz w:val="20"/>
                <w:szCs w:val="20"/>
                <w:lang w:eastAsia="en-IE"/>
              </w:rPr>
            </w:pPr>
          </w:p>
        </w:tc>
      </w:tr>
    </w:tbl>
    <w:p w14:paraId="0154463E" w14:textId="77777777" w:rsidR="005822D9" w:rsidRPr="007C5561" w:rsidRDefault="005822D9" w:rsidP="005822D9">
      <w:pPr>
        <w:rPr>
          <w:rFonts w:ascii="Open Sans" w:hAnsi="Open Sans" w:cs="Open Sans"/>
          <w:sz w:val="20"/>
          <w:szCs w:val="20"/>
        </w:rPr>
      </w:pPr>
    </w:p>
    <w:p w14:paraId="191766C2" w14:textId="77777777" w:rsidR="005822D9" w:rsidRPr="007C5561" w:rsidRDefault="005822D9" w:rsidP="005822D9">
      <w:pPr>
        <w:rPr>
          <w:rFonts w:ascii="Open Sans" w:hAnsi="Open Sans" w:cs="Open Sans"/>
          <w:sz w:val="20"/>
          <w:szCs w:val="20"/>
        </w:rPr>
      </w:pPr>
    </w:p>
    <w:p w14:paraId="79D5EB20" w14:textId="77777777" w:rsidR="005822D9" w:rsidRPr="007C5561" w:rsidRDefault="005822D9" w:rsidP="005822D9">
      <w:pPr>
        <w:pStyle w:val="Footer"/>
        <w:spacing w:line="276" w:lineRule="auto"/>
        <w:rPr>
          <w:rFonts w:ascii="Open Sans" w:hAnsi="Open Sans" w:cs="Open Sans"/>
          <w:bCs/>
          <w:sz w:val="20"/>
          <w:szCs w:val="20"/>
        </w:rPr>
      </w:pPr>
      <w:r w:rsidRPr="007C5561">
        <w:rPr>
          <w:rFonts w:ascii="Open Sans" w:hAnsi="Open Sans" w:cs="Open Sans"/>
          <w:bCs/>
          <w:sz w:val="20"/>
          <w:szCs w:val="20"/>
        </w:rPr>
        <w:t xml:space="preserve">Reviewed:       </w:t>
      </w:r>
      <w:r w:rsidRPr="007C5561">
        <w:rPr>
          <w:rFonts w:ascii="Open Sans" w:hAnsi="Open Sans" w:cs="Open Sans"/>
          <w:b/>
          <w:bCs/>
          <w:sz w:val="20"/>
          <w:szCs w:val="20"/>
        </w:rPr>
        <w:t>November 2020</w:t>
      </w:r>
    </w:p>
    <w:p w14:paraId="1EAA1939" w14:textId="77777777" w:rsidR="005822D9" w:rsidRPr="007C5561" w:rsidRDefault="005822D9" w:rsidP="005822D9">
      <w:pPr>
        <w:pStyle w:val="Footer"/>
        <w:spacing w:line="276" w:lineRule="auto"/>
        <w:rPr>
          <w:rFonts w:ascii="Open Sans" w:hAnsi="Open Sans" w:cs="Open Sans"/>
          <w:sz w:val="20"/>
          <w:szCs w:val="20"/>
        </w:rPr>
      </w:pPr>
      <w:r w:rsidRPr="007C5561">
        <w:rPr>
          <w:rFonts w:ascii="Open Sans" w:hAnsi="Open Sans" w:cs="Open Sans"/>
          <w:bCs/>
          <w:sz w:val="20"/>
          <w:szCs w:val="20"/>
        </w:rPr>
        <w:t xml:space="preserve">Next review:   </w:t>
      </w:r>
      <w:r w:rsidRPr="007C5561">
        <w:rPr>
          <w:rFonts w:ascii="Open Sans" w:hAnsi="Open Sans" w:cs="Open Sans"/>
          <w:b/>
          <w:bCs/>
          <w:sz w:val="20"/>
          <w:szCs w:val="20"/>
        </w:rPr>
        <w:t>November 2022</w:t>
      </w:r>
    </w:p>
    <w:p w14:paraId="40B37007" w14:textId="77777777" w:rsidR="005822D9" w:rsidRPr="007C5561" w:rsidRDefault="005822D9" w:rsidP="005822D9">
      <w:pPr>
        <w:rPr>
          <w:rFonts w:ascii="Open Sans" w:hAnsi="Open Sans" w:cs="Open Sans"/>
          <w:b/>
          <w:sz w:val="20"/>
          <w:szCs w:val="20"/>
        </w:rPr>
      </w:pPr>
      <w:r w:rsidRPr="007C5561">
        <w:rPr>
          <w:rFonts w:ascii="Open Sans" w:hAnsi="Open Sans" w:cs="Open Sans"/>
          <w:sz w:val="20"/>
          <w:szCs w:val="20"/>
        </w:rPr>
        <w:br w:type="page"/>
      </w:r>
      <w:r w:rsidRPr="007C5561">
        <w:rPr>
          <w:rFonts w:ascii="Open Sans" w:hAnsi="Open Sans" w:cs="Open Sans"/>
          <w:b/>
          <w:sz w:val="20"/>
          <w:szCs w:val="20"/>
        </w:rPr>
        <w:lastRenderedPageBreak/>
        <w:t>Appendix 1:</w:t>
      </w:r>
    </w:p>
    <w:p w14:paraId="3EDDA58E" w14:textId="77777777" w:rsidR="005822D9" w:rsidRPr="007C5561" w:rsidRDefault="005822D9" w:rsidP="005822D9">
      <w:pPr>
        <w:spacing w:line="360" w:lineRule="auto"/>
        <w:jc w:val="center"/>
        <w:rPr>
          <w:rFonts w:ascii="Open Sans" w:hAnsi="Open Sans" w:cs="Open Sans"/>
          <w:b/>
          <w:bCs/>
          <w:color w:val="000000"/>
          <w:sz w:val="20"/>
          <w:szCs w:val="20"/>
          <w:lang w:val="en-IE"/>
        </w:rPr>
      </w:pPr>
      <w:r w:rsidRPr="007C5561">
        <w:rPr>
          <w:rFonts w:ascii="Open Sans" w:hAnsi="Open Sans" w:cs="Open Sans"/>
          <w:b/>
          <w:bCs/>
          <w:color w:val="000000"/>
          <w:sz w:val="20"/>
          <w:szCs w:val="20"/>
          <w:lang w:val="en-IE"/>
        </w:rPr>
        <w:t xml:space="preserve">Medical Scientist (Grade Code 3875) </w:t>
      </w:r>
    </w:p>
    <w:p w14:paraId="5825150C"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In exercise of the powers conferred on me by Section 22 of the Health Act 2004, I hereby approve the qualifications, as set hereunder, for the appointment and continuing as a Medical Scientist in the Health Service Executive.</w:t>
      </w:r>
    </w:p>
    <w:p w14:paraId="21A54CBF" w14:textId="6A96FC36"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1. Statutory Registration, Professional Qualifications, Experience, </w:t>
      </w:r>
      <w:r w:rsidR="007C5561" w:rsidRPr="007C5561">
        <w:rPr>
          <w:rFonts w:ascii="Open Sans" w:hAnsi="Open Sans" w:cs="Open Sans"/>
          <w:b/>
          <w:bCs/>
          <w:color w:val="000000"/>
          <w:sz w:val="20"/>
          <w:szCs w:val="20"/>
          <w:lang w:val="en-IE"/>
        </w:rPr>
        <w:t>etc.</w:t>
      </w:r>
      <w:r w:rsidRPr="007C5561">
        <w:rPr>
          <w:rFonts w:ascii="Open Sans" w:hAnsi="Open Sans" w:cs="Open Sans"/>
          <w:b/>
          <w:bCs/>
          <w:color w:val="000000"/>
          <w:sz w:val="20"/>
          <w:szCs w:val="20"/>
          <w:lang w:val="en-IE"/>
        </w:rPr>
        <w:t xml:space="preserve"> </w:t>
      </w:r>
    </w:p>
    <w:p w14:paraId="5D7DF7A1" w14:textId="77777777" w:rsidR="005822D9" w:rsidRPr="007C5561" w:rsidRDefault="005822D9" w:rsidP="005822D9">
      <w:pPr>
        <w:spacing w:line="360" w:lineRule="auto"/>
        <w:rPr>
          <w:rFonts w:ascii="Open Sans" w:hAnsi="Open Sans" w:cs="Open Sans"/>
          <w:color w:val="000000"/>
          <w:sz w:val="20"/>
          <w:szCs w:val="20"/>
          <w:lang w:val="en-IE"/>
        </w:rPr>
      </w:pPr>
    </w:p>
    <w:p w14:paraId="4491B6D3"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Category A: </w:t>
      </w:r>
    </w:p>
    <w:p w14:paraId="251FA69A"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Individuals who qualify on or after the 31st March 2019 must: </w:t>
      </w:r>
    </w:p>
    <w:p w14:paraId="4A4735A4" w14:textId="47C2922A"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(A) </w:t>
      </w:r>
      <w:r w:rsidRPr="007C5561">
        <w:rPr>
          <w:rFonts w:ascii="Open Sans" w:hAnsi="Open Sans" w:cs="Open Sans"/>
          <w:color w:val="000000"/>
          <w:sz w:val="20"/>
          <w:szCs w:val="20"/>
          <w:lang w:val="en-IE"/>
        </w:rPr>
        <w:t xml:space="preserve">Possess a qualification approved by the Medical Scientists </w:t>
      </w:r>
      <w:r w:rsidR="007C5561" w:rsidRPr="007C5561">
        <w:rPr>
          <w:rFonts w:ascii="Open Sans" w:hAnsi="Open Sans" w:cs="Open Sans"/>
          <w:color w:val="000000"/>
          <w:sz w:val="20"/>
          <w:szCs w:val="20"/>
          <w:lang w:val="en-IE"/>
        </w:rPr>
        <w:t>Registration</w:t>
      </w:r>
      <w:r w:rsidRPr="007C5561">
        <w:rPr>
          <w:rFonts w:ascii="Open Sans" w:hAnsi="Open Sans" w:cs="Open Sans"/>
          <w:color w:val="000000"/>
          <w:sz w:val="20"/>
          <w:szCs w:val="20"/>
          <w:lang w:val="en-IE"/>
        </w:rPr>
        <w:t xml:space="preserve"> Board at CORU: See: https://www.coru.ie/about-us/registration-boards/medical-scientists-registration-board/apply-for-registration/ </w:t>
      </w:r>
    </w:p>
    <w:p w14:paraId="28E1AA4C" w14:textId="77777777" w:rsidR="005822D9" w:rsidRPr="007C5561" w:rsidRDefault="005822D9" w:rsidP="005822D9">
      <w:pPr>
        <w:spacing w:line="360" w:lineRule="auto"/>
        <w:rPr>
          <w:rFonts w:ascii="Open Sans" w:hAnsi="Open Sans" w:cs="Open Sans"/>
          <w:color w:val="000000"/>
          <w:sz w:val="20"/>
          <w:szCs w:val="20"/>
          <w:lang w:val="en-IE"/>
        </w:rPr>
      </w:pPr>
    </w:p>
    <w:p w14:paraId="744EF7A7"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OR </w:t>
      </w:r>
    </w:p>
    <w:p w14:paraId="147FBDE7"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(B) </w:t>
      </w:r>
      <w:r w:rsidRPr="007C5561">
        <w:rPr>
          <w:rFonts w:ascii="Open Sans" w:hAnsi="Open Sans" w:cs="Open Sans"/>
          <w:color w:val="000000"/>
          <w:sz w:val="20"/>
          <w:szCs w:val="20"/>
          <w:lang w:val="en-IE"/>
        </w:rPr>
        <w:t xml:space="preserve">Hold a qualification recognised by the Medical Scientists Registration Board at CORU. </w:t>
      </w:r>
    </w:p>
    <w:p w14:paraId="03A500B1" w14:textId="77777777" w:rsidR="005822D9" w:rsidRPr="007C5561" w:rsidRDefault="005822D9" w:rsidP="005822D9">
      <w:pPr>
        <w:spacing w:line="360" w:lineRule="auto"/>
        <w:rPr>
          <w:rFonts w:ascii="Open Sans" w:hAnsi="Open Sans" w:cs="Open Sans"/>
          <w:color w:val="000000"/>
          <w:sz w:val="20"/>
          <w:szCs w:val="20"/>
          <w:lang w:val="en-IE"/>
        </w:rPr>
      </w:pPr>
    </w:p>
    <w:p w14:paraId="6C183B7F"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OR </w:t>
      </w:r>
    </w:p>
    <w:p w14:paraId="78AF75FD"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(C) </w:t>
      </w:r>
      <w:r w:rsidRPr="007C5561">
        <w:rPr>
          <w:rFonts w:ascii="Open Sans" w:hAnsi="Open Sans" w:cs="Open Sans"/>
          <w:color w:val="000000"/>
          <w:sz w:val="20"/>
          <w:szCs w:val="20"/>
          <w:lang w:val="en-IE"/>
        </w:rPr>
        <w:t xml:space="preserve">Submit proof to the HSE of their application for recognition of their qualifications from the Medical Scientists Registration Board at CORU by a date specified by the HSE. (HBS Recruit or other recruiting unit will specify this date, generally pre interview date). </w:t>
      </w:r>
    </w:p>
    <w:p w14:paraId="7E4E58AD" w14:textId="77777777" w:rsidR="005822D9" w:rsidRPr="007C5561" w:rsidRDefault="005822D9" w:rsidP="005822D9">
      <w:pPr>
        <w:spacing w:line="360" w:lineRule="auto"/>
        <w:rPr>
          <w:rFonts w:ascii="Open Sans" w:hAnsi="Open Sans" w:cs="Open Sans"/>
          <w:color w:val="000000"/>
          <w:sz w:val="20"/>
          <w:szCs w:val="20"/>
          <w:lang w:val="en-IE"/>
        </w:rPr>
      </w:pPr>
    </w:p>
    <w:p w14:paraId="1EACE919"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And </w:t>
      </w:r>
    </w:p>
    <w:p w14:paraId="6A772E7C"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(D) </w:t>
      </w:r>
      <w:r w:rsidRPr="007C5561">
        <w:rPr>
          <w:rFonts w:ascii="Open Sans" w:hAnsi="Open Sans" w:cs="Open Sans"/>
          <w:color w:val="000000"/>
          <w:sz w:val="20"/>
          <w:szCs w:val="20"/>
          <w:lang w:val="en-IE"/>
        </w:rPr>
        <w:t xml:space="preserve">Have the requisite knowledge and ability (including a high standard of suitability and professional ability) for the proper discharge of the duties of the office. </w:t>
      </w:r>
    </w:p>
    <w:p w14:paraId="793F330B" w14:textId="77777777" w:rsidR="005822D9" w:rsidRPr="007C5561" w:rsidRDefault="005822D9" w:rsidP="005822D9">
      <w:pPr>
        <w:spacing w:line="360" w:lineRule="auto"/>
        <w:rPr>
          <w:rFonts w:ascii="Open Sans" w:hAnsi="Open Sans" w:cs="Open Sans"/>
          <w:color w:val="000000"/>
          <w:sz w:val="20"/>
          <w:szCs w:val="20"/>
          <w:lang w:val="en-IE"/>
        </w:rPr>
      </w:pPr>
    </w:p>
    <w:p w14:paraId="089631B3"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Category B: </w:t>
      </w:r>
    </w:p>
    <w:p w14:paraId="04FD4785"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(i) </w:t>
      </w:r>
      <w:r w:rsidRPr="007C5561">
        <w:rPr>
          <w:rFonts w:ascii="Open Sans" w:hAnsi="Open Sans" w:cs="Open Sans"/>
          <w:color w:val="000000"/>
          <w:sz w:val="20"/>
          <w:szCs w:val="20"/>
          <w:lang w:val="en-IE"/>
        </w:rPr>
        <w:t xml:space="preserve">Individuals who qualified before the 31st March 2019 and have not engaged in the practice of the profession in the Republic of Ireland must: </w:t>
      </w:r>
    </w:p>
    <w:p w14:paraId="03AD623B" w14:textId="77777777" w:rsidR="005822D9" w:rsidRPr="007C5561" w:rsidRDefault="005822D9" w:rsidP="005822D9">
      <w:pPr>
        <w:spacing w:line="360" w:lineRule="auto"/>
        <w:rPr>
          <w:rFonts w:ascii="Open Sans" w:hAnsi="Open Sans" w:cs="Open Sans"/>
          <w:color w:val="000000"/>
          <w:sz w:val="20"/>
          <w:szCs w:val="20"/>
          <w:lang w:val="en-IE"/>
        </w:rPr>
      </w:pPr>
    </w:p>
    <w:p w14:paraId="2D9E2BA8"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Or </w:t>
      </w:r>
    </w:p>
    <w:p w14:paraId="27FD84AE" w14:textId="713DA8B5"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lastRenderedPageBreak/>
        <w:t xml:space="preserve">(ii) </w:t>
      </w:r>
      <w:r w:rsidRPr="007C5561">
        <w:rPr>
          <w:rFonts w:ascii="Open Sans" w:hAnsi="Open Sans" w:cs="Open Sans"/>
          <w:color w:val="000000"/>
          <w:sz w:val="20"/>
          <w:szCs w:val="20"/>
          <w:lang w:val="en-IE"/>
        </w:rPr>
        <w:t xml:space="preserve">Individuals who qualified before the 31st March 2019 and have been engaged in the practice of the profession for less than 2 </w:t>
      </w:r>
      <w:r w:rsidR="007C5561" w:rsidRPr="007C5561">
        <w:rPr>
          <w:rFonts w:ascii="Open Sans" w:hAnsi="Open Sans" w:cs="Open Sans"/>
          <w:color w:val="000000"/>
          <w:sz w:val="20"/>
          <w:szCs w:val="20"/>
          <w:lang w:val="en-IE"/>
        </w:rPr>
        <w:t>years’</w:t>
      </w:r>
      <w:r w:rsidRPr="007C5561">
        <w:rPr>
          <w:rFonts w:ascii="Open Sans" w:hAnsi="Open Sans" w:cs="Open Sans"/>
          <w:color w:val="000000"/>
          <w:sz w:val="20"/>
          <w:szCs w:val="20"/>
          <w:lang w:val="en-IE"/>
        </w:rPr>
        <w:t xml:space="preserve"> full time (or an aggregate of 2 </w:t>
      </w:r>
      <w:r w:rsidR="007C5561" w:rsidRPr="007C5561">
        <w:rPr>
          <w:rFonts w:ascii="Open Sans" w:hAnsi="Open Sans" w:cs="Open Sans"/>
          <w:color w:val="000000"/>
          <w:sz w:val="20"/>
          <w:szCs w:val="20"/>
          <w:lang w:val="en-IE"/>
        </w:rPr>
        <w:t>years’</w:t>
      </w:r>
      <w:r w:rsidRPr="007C5561">
        <w:rPr>
          <w:rFonts w:ascii="Open Sans" w:hAnsi="Open Sans" w:cs="Open Sans"/>
          <w:color w:val="000000"/>
          <w:sz w:val="20"/>
          <w:szCs w:val="20"/>
          <w:lang w:val="en-IE"/>
        </w:rPr>
        <w:t xml:space="preserve"> full time), in the Republic of Ireland between 31st March 2014 and 30th March 2019 must: </w:t>
      </w:r>
    </w:p>
    <w:p w14:paraId="43D7C6FA" w14:textId="77777777" w:rsidR="005822D9" w:rsidRPr="007C5561" w:rsidRDefault="005822D9" w:rsidP="005822D9">
      <w:pPr>
        <w:spacing w:line="360" w:lineRule="auto"/>
        <w:rPr>
          <w:rFonts w:ascii="Open Sans" w:hAnsi="Open Sans" w:cs="Open Sans"/>
          <w:color w:val="000000"/>
          <w:sz w:val="20"/>
          <w:szCs w:val="20"/>
          <w:lang w:val="en-IE"/>
        </w:rPr>
      </w:pPr>
    </w:p>
    <w:p w14:paraId="47F92E66"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(a) </w:t>
      </w:r>
      <w:r w:rsidRPr="007C5561">
        <w:rPr>
          <w:rFonts w:ascii="Open Sans" w:hAnsi="Open Sans" w:cs="Open Sans"/>
          <w:color w:val="000000"/>
          <w:sz w:val="20"/>
          <w:szCs w:val="20"/>
          <w:lang w:val="en-IE"/>
        </w:rPr>
        <w:t xml:space="preserve">Possess a qualification approved by the Medical Scientists Registration Board at CORU see https://www.coru.ie/about-us/registration-boards/medical-scientists-registration-board/apply-for-registration/ </w:t>
      </w:r>
    </w:p>
    <w:p w14:paraId="3D75E721" w14:textId="77777777" w:rsidR="005822D9" w:rsidRPr="007C5561" w:rsidRDefault="005822D9" w:rsidP="005822D9">
      <w:pPr>
        <w:spacing w:line="360" w:lineRule="auto"/>
        <w:rPr>
          <w:rFonts w:ascii="Open Sans" w:hAnsi="Open Sans" w:cs="Open Sans"/>
          <w:color w:val="000000"/>
          <w:sz w:val="20"/>
          <w:szCs w:val="20"/>
          <w:lang w:val="en-IE"/>
        </w:rPr>
      </w:pPr>
    </w:p>
    <w:p w14:paraId="6F30C24A"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Or </w:t>
      </w:r>
    </w:p>
    <w:p w14:paraId="3C9A80E7"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(b) </w:t>
      </w:r>
      <w:r w:rsidRPr="007C5561">
        <w:rPr>
          <w:rFonts w:ascii="Open Sans" w:hAnsi="Open Sans" w:cs="Open Sans"/>
          <w:color w:val="000000"/>
          <w:sz w:val="20"/>
          <w:szCs w:val="20"/>
          <w:lang w:val="en-IE"/>
        </w:rPr>
        <w:t xml:space="preserve">Hold a comparable qualification recognised by the Medical Scientists Registration Board at CORU. </w:t>
      </w:r>
    </w:p>
    <w:p w14:paraId="0E4FE6AD" w14:textId="77777777" w:rsidR="005822D9" w:rsidRPr="007C5561" w:rsidRDefault="005822D9" w:rsidP="005822D9">
      <w:pPr>
        <w:spacing w:line="360" w:lineRule="auto"/>
        <w:rPr>
          <w:rFonts w:ascii="Open Sans" w:hAnsi="Open Sans" w:cs="Open Sans"/>
          <w:color w:val="000000"/>
          <w:sz w:val="20"/>
          <w:szCs w:val="20"/>
          <w:lang w:val="en-IE"/>
        </w:rPr>
      </w:pPr>
    </w:p>
    <w:p w14:paraId="2A513CA3"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Or </w:t>
      </w:r>
      <w:r w:rsidRPr="007C5561">
        <w:rPr>
          <w:rFonts w:ascii="Open Sans" w:hAnsi="Open Sans" w:cs="Open Sans"/>
          <w:color w:val="000000"/>
          <w:sz w:val="20"/>
          <w:szCs w:val="20"/>
          <w:lang w:val="en-IE"/>
        </w:rPr>
        <w:t xml:space="preserve">Medical Scientists – November 2020 </w:t>
      </w:r>
      <w:r w:rsidRPr="007C5561">
        <w:rPr>
          <w:rFonts w:ascii="Open Sans" w:hAnsi="Open Sans" w:cs="Open Sans"/>
          <w:i/>
          <w:iCs/>
          <w:color w:val="000000"/>
          <w:sz w:val="20"/>
          <w:szCs w:val="20"/>
          <w:lang w:val="en-IE"/>
        </w:rPr>
        <w:t xml:space="preserve">Page 10 of 10 </w:t>
      </w:r>
    </w:p>
    <w:p w14:paraId="098FFF20" w14:textId="77777777" w:rsidR="005822D9" w:rsidRPr="007C5561" w:rsidRDefault="005822D9" w:rsidP="005822D9">
      <w:pPr>
        <w:spacing w:line="360" w:lineRule="auto"/>
        <w:rPr>
          <w:rFonts w:ascii="Open Sans" w:hAnsi="Open Sans" w:cs="Open Sans"/>
          <w:color w:val="000000"/>
          <w:sz w:val="20"/>
          <w:szCs w:val="20"/>
          <w:lang w:val="en-IE"/>
        </w:rPr>
      </w:pPr>
    </w:p>
    <w:p w14:paraId="743B3428" w14:textId="77777777" w:rsidR="005822D9" w:rsidRPr="007C5561" w:rsidRDefault="005822D9" w:rsidP="005822D9">
      <w:pPr>
        <w:spacing w:line="360" w:lineRule="auto"/>
        <w:rPr>
          <w:rFonts w:ascii="Open Sans" w:hAnsi="Open Sans" w:cs="Open Sans"/>
          <w:color w:val="000000"/>
          <w:sz w:val="20"/>
          <w:szCs w:val="20"/>
          <w:lang w:val="en-IE"/>
        </w:rPr>
      </w:pPr>
    </w:p>
    <w:p w14:paraId="1E4CD1F4"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(c) </w:t>
      </w:r>
      <w:r w:rsidRPr="007C5561">
        <w:rPr>
          <w:rFonts w:ascii="Open Sans" w:hAnsi="Open Sans" w:cs="Open Sans"/>
          <w:color w:val="000000"/>
          <w:sz w:val="20"/>
          <w:szCs w:val="20"/>
          <w:lang w:val="en-IE"/>
        </w:rPr>
        <w:t xml:space="preserve">Submit proof to the HSE of their application for recognition of their qualifications from the Medical Scientists Registration Board at CORU by a date specified by the HSE. (HBS Recruit or recruiting unit will specify this date, generally pre interview date). </w:t>
      </w:r>
    </w:p>
    <w:p w14:paraId="041F3504" w14:textId="77777777" w:rsidR="005822D9" w:rsidRPr="007C5561" w:rsidRDefault="005822D9" w:rsidP="005822D9">
      <w:pPr>
        <w:spacing w:line="360" w:lineRule="auto"/>
        <w:rPr>
          <w:rFonts w:ascii="Open Sans" w:hAnsi="Open Sans" w:cs="Open Sans"/>
          <w:color w:val="000000"/>
          <w:sz w:val="20"/>
          <w:szCs w:val="20"/>
          <w:lang w:val="en-IE"/>
        </w:rPr>
      </w:pPr>
    </w:p>
    <w:p w14:paraId="3C4196D9"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Or </w:t>
      </w:r>
    </w:p>
    <w:p w14:paraId="3B44C5BE"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(d) </w:t>
      </w:r>
      <w:r w:rsidRPr="007C5561">
        <w:rPr>
          <w:rFonts w:ascii="Open Sans" w:hAnsi="Open Sans" w:cs="Open Sans"/>
          <w:color w:val="000000"/>
          <w:sz w:val="20"/>
          <w:szCs w:val="20"/>
          <w:lang w:val="en-IE"/>
        </w:rPr>
        <w:t xml:space="preserve">Hold a qualification previously recognised by the Department of Health (An Roinn Slainte)1. </w:t>
      </w:r>
    </w:p>
    <w:p w14:paraId="5862EBBB" w14:textId="77777777" w:rsidR="005822D9" w:rsidRPr="007C5561" w:rsidRDefault="005822D9" w:rsidP="005822D9">
      <w:pPr>
        <w:spacing w:line="360" w:lineRule="auto"/>
        <w:rPr>
          <w:rFonts w:ascii="Open Sans" w:hAnsi="Open Sans" w:cs="Open Sans"/>
          <w:color w:val="000000"/>
          <w:sz w:val="20"/>
          <w:szCs w:val="20"/>
          <w:lang w:val="en-IE"/>
        </w:rPr>
      </w:pPr>
    </w:p>
    <w:p w14:paraId="65FA3960"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Or </w:t>
      </w:r>
    </w:p>
    <w:p w14:paraId="4B780CEA"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(e) </w:t>
      </w:r>
      <w:r w:rsidRPr="007C5561">
        <w:rPr>
          <w:rFonts w:ascii="Open Sans" w:hAnsi="Open Sans" w:cs="Open Sans"/>
          <w:color w:val="000000"/>
          <w:sz w:val="20"/>
          <w:szCs w:val="20"/>
          <w:lang w:val="en-IE"/>
        </w:rPr>
        <w:t xml:space="preserve">Have the requisite knowledge and ability (including a high standard of suitability and professional ability) for the proper discharge of the duties of the office. </w:t>
      </w:r>
    </w:p>
    <w:p w14:paraId="57943C35" w14:textId="77777777" w:rsidR="005822D9" w:rsidRPr="007C5561" w:rsidRDefault="005822D9" w:rsidP="005822D9">
      <w:pPr>
        <w:spacing w:line="360" w:lineRule="auto"/>
        <w:rPr>
          <w:rFonts w:ascii="Open Sans" w:hAnsi="Open Sans" w:cs="Open Sans"/>
          <w:color w:val="000000"/>
          <w:sz w:val="20"/>
          <w:szCs w:val="20"/>
          <w:lang w:val="en-IE"/>
        </w:rPr>
      </w:pPr>
    </w:p>
    <w:p w14:paraId="6CD696DE"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Category C: </w:t>
      </w:r>
    </w:p>
    <w:p w14:paraId="7F66A5C6" w14:textId="2F2F6DF4"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Individuals who qualified before the 31st March 2019 and have been engaged in the practice of the profession in the Republic of Ireland for a minimum of 2 </w:t>
      </w:r>
      <w:r w:rsidR="007C5561" w:rsidRPr="007C5561">
        <w:rPr>
          <w:rFonts w:ascii="Open Sans" w:hAnsi="Open Sans" w:cs="Open Sans"/>
          <w:b/>
          <w:bCs/>
          <w:color w:val="000000"/>
          <w:sz w:val="20"/>
          <w:szCs w:val="20"/>
          <w:lang w:val="en-IE"/>
        </w:rPr>
        <w:t>years’</w:t>
      </w:r>
      <w:r w:rsidRPr="007C5561">
        <w:rPr>
          <w:rFonts w:ascii="Open Sans" w:hAnsi="Open Sans" w:cs="Open Sans"/>
          <w:b/>
          <w:bCs/>
          <w:color w:val="000000"/>
          <w:sz w:val="20"/>
          <w:szCs w:val="20"/>
          <w:lang w:val="en-IE"/>
        </w:rPr>
        <w:t xml:space="preserve"> full time (or an aggregate of 2 </w:t>
      </w:r>
      <w:r w:rsidR="007C5561" w:rsidRPr="007C5561">
        <w:rPr>
          <w:rFonts w:ascii="Open Sans" w:hAnsi="Open Sans" w:cs="Open Sans"/>
          <w:b/>
          <w:bCs/>
          <w:color w:val="000000"/>
          <w:sz w:val="20"/>
          <w:szCs w:val="20"/>
          <w:lang w:val="en-IE"/>
        </w:rPr>
        <w:t>years’</w:t>
      </w:r>
      <w:r w:rsidRPr="007C5561">
        <w:rPr>
          <w:rFonts w:ascii="Open Sans" w:hAnsi="Open Sans" w:cs="Open Sans"/>
          <w:b/>
          <w:bCs/>
          <w:color w:val="000000"/>
          <w:sz w:val="20"/>
          <w:szCs w:val="20"/>
          <w:lang w:val="en-IE"/>
        </w:rPr>
        <w:t xml:space="preserve"> full time), between 31st March 2014 and 30th March 2019 must: </w:t>
      </w:r>
    </w:p>
    <w:p w14:paraId="1FF2A91F"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color w:val="000000"/>
          <w:sz w:val="20"/>
          <w:szCs w:val="20"/>
          <w:lang w:val="en-IE"/>
        </w:rPr>
        <w:lastRenderedPageBreak/>
        <w:t xml:space="preserve">(a) Hold a qualification recognised by the Medical Scientists Registration Board at CORU see https://www.coru.ie/about-us/registration-boards/medical-scientists-registration-board/apply-for-registration/ </w:t>
      </w:r>
    </w:p>
    <w:p w14:paraId="3B4EDE68" w14:textId="77777777" w:rsidR="005822D9" w:rsidRPr="007C5561" w:rsidRDefault="005822D9" w:rsidP="005822D9">
      <w:pPr>
        <w:spacing w:line="360" w:lineRule="auto"/>
        <w:rPr>
          <w:rFonts w:ascii="Open Sans" w:hAnsi="Open Sans" w:cs="Open Sans"/>
          <w:color w:val="000000"/>
          <w:sz w:val="20"/>
          <w:szCs w:val="20"/>
          <w:lang w:val="en-IE"/>
        </w:rPr>
      </w:pPr>
    </w:p>
    <w:p w14:paraId="5BB714F2"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Or </w:t>
      </w:r>
    </w:p>
    <w:p w14:paraId="19AB679A"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color w:val="000000"/>
          <w:sz w:val="20"/>
          <w:szCs w:val="20"/>
          <w:lang w:val="en-IE"/>
        </w:rPr>
        <w:t xml:space="preserve">(a) Hold a qualification previously recognised by the Department of Health (An Roinn Slainte)2. </w:t>
      </w:r>
    </w:p>
    <w:p w14:paraId="5FB230B2" w14:textId="77777777" w:rsidR="005822D9" w:rsidRPr="007C5561" w:rsidRDefault="005822D9" w:rsidP="005822D9">
      <w:pPr>
        <w:spacing w:line="360" w:lineRule="auto"/>
        <w:rPr>
          <w:rFonts w:ascii="Open Sans" w:hAnsi="Open Sans" w:cs="Open Sans"/>
          <w:color w:val="000000"/>
          <w:sz w:val="20"/>
          <w:szCs w:val="20"/>
          <w:lang w:val="en-IE"/>
        </w:rPr>
      </w:pPr>
    </w:p>
    <w:p w14:paraId="52030DE1"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And </w:t>
      </w:r>
    </w:p>
    <w:p w14:paraId="5A385C2F"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color w:val="000000"/>
          <w:sz w:val="20"/>
          <w:szCs w:val="20"/>
          <w:lang w:val="en-IE"/>
        </w:rPr>
        <w:t xml:space="preserve">(b) Have the requisite knowledge and ability (including a high standard of suitability and professional ability) for the proper discharge of the duties of the office. </w:t>
      </w:r>
    </w:p>
    <w:p w14:paraId="3F35630C" w14:textId="77777777" w:rsidR="005822D9" w:rsidRPr="007C5561" w:rsidRDefault="005822D9" w:rsidP="005822D9">
      <w:pPr>
        <w:spacing w:line="360" w:lineRule="auto"/>
        <w:rPr>
          <w:rFonts w:ascii="Open Sans" w:hAnsi="Open Sans" w:cs="Open Sans"/>
          <w:color w:val="000000"/>
          <w:sz w:val="20"/>
          <w:szCs w:val="20"/>
          <w:lang w:val="en-IE"/>
        </w:rPr>
      </w:pPr>
    </w:p>
    <w:p w14:paraId="7E259361"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2. Registration on the Medical Scientists register </w:t>
      </w:r>
    </w:p>
    <w:p w14:paraId="0293F025" w14:textId="77777777" w:rsidR="005822D9" w:rsidRPr="007C5561" w:rsidRDefault="005822D9" w:rsidP="005822D9">
      <w:pPr>
        <w:spacing w:line="360" w:lineRule="auto"/>
        <w:rPr>
          <w:rFonts w:ascii="Open Sans" w:hAnsi="Open Sans" w:cs="Open Sans"/>
          <w:color w:val="000000"/>
          <w:sz w:val="20"/>
          <w:szCs w:val="20"/>
          <w:lang w:val="en-IE"/>
        </w:rPr>
      </w:pPr>
    </w:p>
    <w:p w14:paraId="00707152"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Category A and category B </w:t>
      </w:r>
    </w:p>
    <w:p w14:paraId="74B7FAE7"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color w:val="000000"/>
          <w:sz w:val="20"/>
          <w:szCs w:val="20"/>
          <w:lang w:val="en-IE"/>
        </w:rPr>
        <w:t xml:space="preserve">Appointees who subsequently fail to achieve the necessary registration on the Medical Scientists Register maintained by the Medical Scientists Registration Board at CORU </w:t>
      </w:r>
      <w:r w:rsidRPr="007C5561">
        <w:rPr>
          <w:rFonts w:ascii="Open Sans" w:hAnsi="Open Sans" w:cs="Open Sans"/>
          <w:b/>
          <w:bCs/>
          <w:color w:val="000000"/>
          <w:sz w:val="20"/>
          <w:szCs w:val="20"/>
          <w:lang w:val="en-IE"/>
        </w:rPr>
        <w:t xml:space="preserve">will not </w:t>
      </w:r>
      <w:r w:rsidRPr="007C5561">
        <w:rPr>
          <w:rFonts w:ascii="Open Sans" w:hAnsi="Open Sans" w:cs="Open Sans"/>
          <w:color w:val="000000"/>
          <w:sz w:val="20"/>
          <w:szCs w:val="20"/>
          <w:lang w:val="en-IE"/>
        </w:rPr>
        <w:t xml:space="preserve">be able to continue in the role of a Medical Scientist </w:t>
      </w:r>
      <w:r w:rsidRPr="007C5561">
        <w:rPr>
          <w:rFonts w:ascii="Open Sans" w:hAnsi="Open Sans" w:cs="Open Sans"/>
          <w:b/>
          <w:bCs/>
          <w:color w:val="000000"/>
          <w:sz w:val="20"/>
          <w:szCs w:val="20"/>
          <w:lang w:val="en-IE"/>
        </w:rPr>
        <w:t xml:space="preserve">beyond the 30th March 2021. </w:t>
      </w:r>
    </w:p>
    <w:p w14:paraId="512175E2"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Category C </w:t>
      </w:r>
    </w:p>
    <w:p w14:paraId="0BB44395"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color w:val="000000"/>
          <w:sz w:val="20"/>
          <w:szCs w:val="20"/>
          <w:lang w:val="en-IE"/>
        </w:rPr>
        <w:t xml:space="preserve">Appointees must have applied for registration with CORU by the </w:t>
      </w:r>
      <w:r w:rsidRPr="007C5561">
        <w:rPr>
          <w:rFonts w:ascii="Open Sans" w:hAnsi="Open Sans" w:cs="Open Sans"/>
          <w:b/>
          <w:bCs/>
          <w:color w:val="000000"/>
          <w:sz w:val="20"/>
          <w:szCs w:val="20"/>
          <w:lang w:val="en-IE"/>
        </w:rPr>
        <w:t xml:space="preserve">30th March 2021 </w:t>
      </w:r>
      <w:r w:rsidRPr="007C5561">
        <w:rPr>
          <w:rFonts w:ascii="Open Sans" w:hAnsi="Open Sans" w:cs="Open Sans"/>
          <w:color w:val="000000"/>
          <w:sz w:val="20"/>
          <w:szCs w:val="20"/>
          <w:lang w:val="en-IE"/>
        </w:rPr>
        <w:t xml:space="preserve">to continue in the role of a Medical Scientist </w:t>
      </w:r>
      <w:r w:rsidRPr="007C5561">
        <w:rPr>
          <w:rFonts w:ascii="Open Sans" w:hAnsi="Open Sans" w:cs="Open Sans"/>
          <w:b/>
          <w:bCs/>
          <w:color w:val="000000"/>
          <w:sz w:val="20"/>
          <w:szCs w:val="20"/>
          <w:lang w:val="en-IE"/>
        </w:rPr>
        <w:t xml:space="preserve">beyond the 30th March 2021. </w:t>
      </w:r>
    </w:p>
    <w:p w14:paraId="1D9174DC"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b/>
          <w:bCs/>
          <w:color w:val="000000"/>
          <w:sz w:val="20"/>
          <w:szCs w:val="20"/>
          <w:lang w:val="en-IE"/>
        </w:rPr>
        <w:t xml:space="preserve">3. Annual registration </w:t>
      </w:r>
    </w:p>
    <w:p w14:paraId="703CEB91" w14:textId="77777777" w:rsidR="005822D9" w:rsidRPr="007C5561" w:rsidRDefault="005822D9" w:rsidP="005822D9">
      <w:pPr>
        <w:spacing w:line="360" w:lineRule="auto"/>
        <w:rPr>
          <w:rFonts w:ascii="Open Sans" w:hAnsi="Open Sans" w:cs="Open Sans"/>
          <w:color w:val="000000"/>
          <w:sz w:val="20"/>
          <w:szCs w:val="20"/>
          <w:lang w:val="en-IE"/>
        </w:rPr>
      </w:pPr>
    </w:p>
    <w:p w14:paraId="6C261D19" w14:textId="77777777"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color w:val="000000"/>
          <w:sz w:val="20"/>
          <w:szCs w:val="20"/>
          <w:lang w:val="en-IE"/>
        </w:rPr>
        <w:t xml:space="preserve">On appointment, practitioners must main live annual registration on the Medical Scientists Register maintained by the Medical Scientists Registration Board at CORU. </w:t>
      </w:r>
    </w:p>
    <w:p w14:paraId="0D373901" w14:textId="500C151B" w:rsidR="005822D9" w:rsidRPr="007C5561" w:rsidRDefault="005822D9" w:rsidP="005822D9">
      <w:pPr>
        <w:spacing w:line="360" w:lineRule="auto"/>
        <w:rPr>
          <w:rFonts w:ascii="Open Sans" w:hAnsi="Open Sans" w:cs="Open Sans"/>
          <w:color w:val="000000"/>
          <w:sz w:val="20"/>
          <w:szCs w:val="20"/>
          <w:lang w:val="en-IE"/>
        </w:rPr>
      </w:pPr>
      <w:r w:rsidRPr="007C5561">
        <w:rPr>
          <w:rFonts w:ascii="Open Sans" w:hAnsi="Open Sans" w:cs="Open Sans"/>
          <w:color w:val="000000"/>
          <w:sz w:val="20"/>
          <w:szCs w:val="20"/>
          <w:lang w:val="en-IE"/>
        </w:rPr>
        <w:t xml:space="preserve">For further </w:t>
      </w:r>
      <w:r w:rsidR="007C5561" w:rsidRPr="007C5561">
        <w:rPr>
          <w:rFonts w:ascii="Open Sans" w:hAnsi="Open Sans" w:cs="Open Sans"/>
          <w:color w:val="000000"/>
          <w:sz w:val="20"/>
          <w:szCs w:val="20"/>
          <w:lang w:val="en-IE"/>
        </w:rPr>
        <w:t>information,</w:t>
      </w:r>
      <w:r w:rsidRPr="007C5561">
        <w:rPr>
          <w:rFonts w:ascii="Open Sans" w:hAnsi="Open Sans" w:cs="Open Sans"/>
          <w:color w:val="000000"/>
          <w:sz w:val="20"/>
          <w:szCs w:val="20"/>
          <w:lang w:val="en-IE"/>
        </w:rPr>
        <w:t xml:space="preserve"> please visit: </w:t>
      </w:r>
    </w:p>
    <w:p w14:paraId="1A9284A7" w14:textId="77777777" w:rsidR="005822D9" w:rsidRPr="007C5561" w:rsidRDefault="005822D9" w:rsidP="005822D9">
      <w:pPr>
        <w:rPr>
          <w:rFonts w:ascii="Open Sans" w:hAnsi="Open Sans" w:cs="Open Sans"/>
          <w:color w:val="000000"/>
          <w:sz w:val="20"/>
          <w:szCs w:val="20"/>
          <w:lang w:val="en-IE"/>
        </w:rPr>
      </w:pPr>
      <w:hyperlink r:id="rId8" w:history="1">
        <w:r w:rsidRPr="007C5561">
          <w:rPr>
            <w:rStyle w:val="Hyperlink"/>
            <w:rFonts w:ascii="Open Sans" w:hAnsi="Open Sans" w:cs="Open Sans"/>
            <w:sz w:val="20"/>
            <w:szCs w:val="20"/>
            <w:lang w:val="en-IE"/>
          </w:rPr>
          <w:t>https://www.hse.ie/eng/staff/jobs/eligibility-criteria/medical-scientists.html</w:t>
        </w:r>
      </w:hyperlink>
    </w:p>
    <w:p w14:paraId="5CA6BFA1" w14:textId="77777777" w:rsidR="005822D9" w:rsidRPr="007C5561" w:rsidRDefault="005822D9" w:rsidP="005822D9">
      <w:pPr>
        <w:pStyle w:val="BodyText0"/>
        <w:spacing w:after="100" w:line="276" w:lineRule="auto"/>
        <w:ind w:left="720"/>
        <w:jc w:val="both"/>
        <w:rPr>
          <w:rFonts w:ascii="Open Sans" w:hAnsi="Open Sans" w:cs="Open Sans"/>
          <w:b/>
          <w:bCs/>
          <w:sz w:val="20"/>
          <w:szCs w:val="20"/>
        </w:rPr>
      </w:pPr>
    </w:p>
    <w:sectPr w:rsidR="005822D9" w:rsidRPr="007C5561" w:rsidSect="00D5194F">
      <w:headerReference w:type="even" r:id="rId9"/>
      <w:headerReference w:type="default" r:id="rId10"/>
      <w:headerReference w:type="first" r:id="rId11"/>
      <w:type w:val="continuous"/>
      <w:pgSz w:w="11906" w:h="16838"/>
      <w:pgMar w:top="28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B7E3E" w14:textId="77777777" w:rsidR="00242150" w:rsidRDefault="00242150" w:rsidP="00875BA7">
      <w:r>
        <w:separator/>
      </w:r>
    </w:p>
  </w:endnote>
  <w:endnote w:type="continuationSeparator" w:id="0">
    <w:p w14:paraId="40B31FC3" w14:textId="77777777" w:rsidR="00242150" w:rsidRDefault="00242150"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59136" w14:textId="77777777" w:rsidR="00242150" w:rsidRDefault="00242150" w:rsidP="00875BA7">
      <w:r>
        <w:separator/>
      </w:r>
    </w:p>
  </w:footnote>
  <w:footnote w:type="continuationSeparator" w:id="0">
    <w:p w14:paraId="5DB1E77D" w14:textId="77777777" w:rsidR="00242150" w:rsidRDefault="00242150" w:rsidP="0087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864E" w14:textId="24311317" w:rsidR="00F15150" w:rsidRDefault="007C5561">
    <w:pPr>
      <w:pStyle w:val="Header"/>
    </w:pPr>
    <w:r>
      <w:rPr>
        <w:noProof/>
        <w:lang w:val="en-US"/>
      </w:rPr>
      <w:pict w14:anchorId="09B63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6C7A" w14:textId="713731B6" w:rsidR="001474C1" w:rsidRDefault="007C5561">
    <w:pPr>
      <w:pStyle w:val="Header"/>
    </w:pPr>
    <w:r>
      <w:rPr>
        <w:noProof/>
        <w:lang w:val="en-US"/>
      </w:rPr>
      <w:pict w14:anchorId="6D7B0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72.75pt;margin-top:-146.25pt;width:595.45pt;height:842.05pt;z-index:-251658240;mso-wrap-edited:f;mso-position-horizontal-relative:margin;mso-position-vertical-relative:margin" wrapcoords="-27 0 -27 21561 21600 21561 21600 0 -27 0">
          <v:imagedata r:id="rId1" o:title="SMH_A4_Form_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2BF0" w14:textId="2D63DC03" w:rsidR="00F15150" w:rsidRDefault="007C5561">
    <w:pPr>
      <w:pStyle w:val="Header"/>
    </w:pPr>
    <w:r>
      <w:rPr>
        <w:noProof/>
        <w:lang w:val="en-US"/>
      </w:rPr>
      <w:pict w14:anchorId="6AFC1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0E6C"/>
    <w:multiLevelType w:val="hybridMultilevel"/>
    <w:tmpl w:val="FC4451AE"/>
    <w:lvl w:ilvl="0" w:tplc="04090001">
      <w:start w:val="1"/>
      <w:numFmt w:val="bullet"/>
      <w:lvlText w:val=""/>
      <w:lvlJc w:val="left"/>
      <w:pPr>
        <w:tabs>
          <w:tab w:val="num" w:pos="360"/>
        </w:tabs>
        <w:ind w:left="360" w:hanging="360"/>
      </w:pPr>
      <w:rPr>
        <w:rFonts w:ascii="Symbol" w:hAnsi="Symbol" w:hint="default"/>
      </w:rPr>
    </w:lvl>
    <w:lvl w:ilvl="1" w:tplc="FF807FF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5F4165"/>
    <w:multiLevelType w:val="hybridMultilevel"/>
    <w:tmpl w:val="DD106268"/>
    <w:lvl w:ilvl="0" w:tplc="EC040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80F6A"/>
    <w:multiLevelType w:val="hybridMultilevel"/>
    <w:tmpl w:val="00C00F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20B6814"/>
    <w:multiLevelType w:val="hybridMultilevel"/>
    <w:tmpl w:val="7312FA10"/>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7428A"/>
    <w:multiLevelType w:val="hybridMultilevel"/>
    <w:tmpl w:val="EFAEADC2"/>
    <w:lvl w:ilvl="0" w:tplc="1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6A40E5"/>
    <w:multiLevelType w:val="hybridMultilevel"/>
    <w:tmpl w:val="45202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F962933"/>
    <w:multiLevelType w:val="hybridMultilevel"/>
    <w:tmpl w:val="86F26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9094D"/>
    <w:multiLevelType w:val="hybridMultilevel"/>
    <w:tmpl w:val="0B0E5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DA5EDB"/>
    <w:multiLevelType w:val="hybridMultilevel"/>
    <w:tmpl w:val="5ED8FD00"/>
    <w:lvl w:ilvl="0" w:tplc="4E4E8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DA3A41"/>
    <w:multiLevelType w:val="hybridMultilevel"/>
    <w:tmpl w:val="32AC7970"/>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9"/>
  </w:num>
  <w:num w:numId="6">
    <w:abstractNumId w:val="7"/>
  </w:num>
  <w:num w:numId="7">
    <w:abstractNumId w:val="8"/>
  </w:num>
  <w:num w:numId="8">
    <w:abstractNumId w:val="1"/>
  </w:num>
  <w:num w:numId="9">
    <w:abstractNumId w:val="6"/>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EB"/>
    <w:rsid w:val="000E40D1"/>
    <w:rsid w:val="001102A8"/>
    <w:rsid w:val="0012119A"/>
    <w:rsid w:val="001474C1"/>
    <w:rsid w:val="00194255"/>
    <w:rsid w:val="001D4466"/>
    <w:rsid w:val="00242150"/>
    <w:rsid w:val="002956BA"/>
    <w:rsid w:val="002A5EEB"/>
    <w:rsid w:val="002E33DD"/>
    <w:rsid w:val="003238F4"/>
    <w:rsid w:val="00361BEB"/>
    <w:rsid w:val="00375393"/>
    <w:rsid w:val="00470AD0"/>
    <w:rsid w:val="0048558B"/>
    <w:rsid w:val="00496457"/>
    <w:rsid w:val="004A0193"/>
    <w:rsid w:val="00527179"/>
    <w:rsid w:val="005822D9"/>
    <w:rsid w:val="005A38E6"/>
    <w:rsid w:val="005B3666"/>
    <w:rsid w:val="006232DB"/>
    <w:rsid w:val="0068326E"/>
    <w:rsid w:val="006B201E"/>
    <w:rsid w:val="006C3983"/>
    <w:rsid w:val="00707367"/>
    <w:rsid w:val="00734BA5"/>
    <w:rsid w:val="00735E04"/>
    <w:rsid w:val="00763106"/>
    <w:rsid w:val="007C5561"/>
    <w:rsid w:val="007D3913"/>
    <w:rsid w:val="00813E03"/>
    <w:rsid w:val="00875BA7"/>
    <w:rsid w:val="008C130B"/>
    <w:rsid w:val="008C153D"/>
    <w:rsid w:val="008F55DB"/>
    <w:rsid w:val="00917AC2"/>
    <w:rsid w:val="00985677"/>
    <w:rsid w:val="00A10BFB"/>
    <w:rsid w:val="00A25DF1"/>
    <w:rsid w:val="00A27CEB"/>
    <w:rsid w:val="00A44FB7"/>
    <w:rsid w:val="00AB179E"/>
    <w:rsid w:val="00B95CF8"/>
    <w:rsid w:val="00D2088F"/>
    <w:rsid w:val="00D22094"/>
    <w:rsid w:val="00D5194F"/>
    <w:rsid w:val="00DE64DE"/>
    <w:rsid w:val="00E15C8F"/>
    <w:rsid w:val="00E521B1"/>
    <w:rsid w:val="00EC38F3"/>
    <w:rsid w:val="00F15150"/>
    <w:rsid w:val="00F64962"/>
    <w:rsid w:val="00F9183E"/>
    <w:rsid w:val="00FA31FE"/>
    <w:rsid w:val="00FE12F5"/>
    <w:rsid w:val="00FE7B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3BF640BF"/>
  <w14:defaultImageDpi w14:val="300"/>
  <w15:docId w15:val="{2C83817D-5C5E-4126-84FF-1881B68F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EB"/>
  </w:style>
  <w:style w:type="paragraph" w:styleId="Heading1">
    <w:name w:val="heading 1"/>
    <w:basedOn w:val="Normal"/>
    <w:next w:val="Normal"/>
    <w:link w:val="Heading1Char"/>
    <w:qFormat/>
    <w:rsid w:val="00FA31FE"/>
    <w:pPr>
      <w:keepNext/>
      <w:outlineLvl w:val="0"/>
    </w:pPr>
    <w:rPr>
      <w:rFonts w:ascii="Arial" w:eastAsia="Times New Roman" w:hAnsi="Arial" w:cs="Times New Roman"/>
      <w:b/>
      <w:bCs/>
    </w:rPr>
  </w:style>
  <w:style w:type="paragraph" w:styleId="Heading2">
    <w:name w:val="heading 2"/>
    <w:basedOn w:val="Heading1"/>
    <w:next w:val="BodyText"/>
    <w:link w:val="Heading2Char"/>
    <w:qFormat/>
    <w:rsid w:val="00FA31FE"/>
    <w:pPr>
      <w:keepLines/>
      <w:spacing w:before="360" w:after="60"/>
      <w:outlineLvl w:val="1"/>
    </w:pPr>
    <w:rPr>
      <w:rFonts w:cs="Arial"/>
      <w:bCs w:val="0"/>
      <w:iCs/>
      <w:kern w:val="32"/>
      <w:sz w:val="28"/>
      <w:szCs w:val="28"/>
      <w:lang w:val="en-US"/>
    </w:rPr>
  </w:style>
  <w:style w:type="paragraph" w:styleId="Heading3">
    <w:name w:val="heading 3"/>
    <w:basedOn w:val="Normal"/>
    <w:next w:val="Normal"/>
    <w:link w:val="Heading3Char"/>
    <w:qFormat/>
    <w:rsid w:val="00FA31FE"/>
    <w:pPr>
      <w:keepNext/>
      <w:spacing w:before="240" w:after="60"/>
      <w:outlineLvl w:val="2"/>
    </w:pPr>
    <w:rPr>
      <w:rFonts w:ascii="Arial" w:eastAsia="Times New Roman" w:hAnsi="Arial" w:cs="Arial"/>
      <w:b/>
      <w:bCs/>
      <w:sz w:val="26"/>
      <w:szCs w:val="26"/>
      <w:lang w:val="en-IE"/>
    </w:rPr>
  </w:style>
  <w:style w:type="paragraph" w:styleId="Heading4">
    <w:name w:val="heading 4"/>
    <w:basedOn w:val="Heading1"/>
    <w:next w:val="BodyText"/>
    <w:link w:val="Heading4Char"/>
    <w:qFormat/>
    <w:rsid w:val="00FA31FE"/>
    <w:pPr>
      <w:keepLines/>
      <w:spacing w:before="180" w:after="60"/>
      <w:outlineLvl w:val="3"/>
    </w:pPr>
    <w:rPr>
      <w:rFonts w:cs="Arial"/>
      <w:bCs w:val="0"/>
      <w:kern w:val="32"/>
      <w:sz w:val="22"/>
      <w:szCs w:val="28"/>
      <w:lang w:val="en-US"/>
    </w:rPr>
  </w:style>
  <w:style w:type="paragraph" w:styleId="Heading5">
    <w:name w:val="heading 5"/>
    <w:basedOn w:val="Heading1"/>
    <w:next w:val="BodyText"/>
    <w:link w:val="Heading5Char"/>
    <w:qFormat/>
    <w:rsid w:val="00FA31FE"/>
    <w:pPr>
      <w:keepLines/>
      <w:spacing w:before="180" w:after="60"/>
      <w:outlineLvl w:val="4"/>
    </w:pPr>
    <w:rPr>
      <w:rFonts w:cs="Arial"/>
      <w:bCs w:val="0"/>
      <w:i/>
      <w:iCs/>
      <w:kern w:val="32"/>
      <w:sz w:val="22"/>
      <w:szCs w:val="26"/>
      <w:lang w:val="en-US"/>
    </w:rPr>
  </w:style>
  <w:style w:type="paragraph" w:styleId="Heading6">
    <w:name w:val="heading 6"/>
    <w:basedOn w:val="Normal"/>
    <w:next w:val="Normal"/>
    <w:link w:val="Heading6Char"/>
    <w:qFormat/>
    <w:rsid w:val="00FA31FE"/>
    <w:pPr>
      <w:spacing w:before="240" w:after="60"/>
      <w:outlineLvl w:val="5"/>
    </w:pPr>
    <w:rPr>
      <w:rFonts w:ascii="Times New Roman" w:eastAsia="Times New Roman" w:hAnsi="Times New Roman" w:cs="Times New Roman"/>
      <w:b/>
      <w:bCs/>
      <w:sz w:val="22"/>
      <w:szCs w:val="22"/>
      <w:lang w:val="en-IE"/>
    </w:rPr>
  </w:style>
  <w:style w:type="paragraph" w:styleId="Heading7">
    <w:name w:val="heading 7"/>
    <w:basedOn w:val="Normal"/>
    <w:next w:val="Normal"/>
    <w:link w:val="Heading7Char"/>
    <w:qFormat/>
    <w:rsid w:val="00FA31FE"/>
    <w:pPr>
      <w:spacing w:before="240" w:after="60"/>
      <w:outlineLvl w:val="6"/>
    </w:pPr>
    <w:rPr>
      <w:rFonts w:ascii="Times New Roman" w:eastAsia="Times New Roman" w:hAnsi="Times New Roman" w:cs="Times New Roman"/>
      <w:lang w:val="en-IE"/>
    </w:rPr>
  </w:style>
  <w:style w:type="paragraph" w:styleId="Heading8">
    <w:name w:val="heading 8"/>
    <w:basedOn w:val="Normal"/>
    <w:next w:val="Normal"/>
    <w:link w:val="Heading8Char"/>
    <w:qFormat/>
    <w:rsid w:val="00FA31FE"/>
    <w:pPr>
      <w:keepNext/>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FA31FE"/>
    <w:pPr>
      <w:spacing w:before="240" w:after="60"/>
      <w:outlineLvl w:val="8"/>
    </w:pPr>
    <w:rPr>
      <w:rFonts w:ascii="Arial" w:eastAsia="Times New Roman" w:hAnsi="Arial" w:cs="Arial"/>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semiHidden/>
    <w:rsid w:val="002A5EEB"/>
    <w:rPr>
      <w:rFonts w:ascii="Lucida Grande" w:hAnsi="Lucida Grande"/>
      <w:sz w:val="18"/>
      <w:szCs w:val="18"/>
    </w:rPr>
  </w:style>
  <w:style w:type="paragraph" w:styleId="Header">
    <w:name w:val="header"/>
    <w:basedOn w:val="Normal"/>
    <w:link w:val="HeaderChar"/>
    <w:unhideWhenUsed/>
    <w:rsid w:val="00875BA7"/>
    <w:pPr>
      <w:tabs>
        <w:tab w:val="center" w:pos="4320"/>
        <w:tab w:val="right" w:pos="8640"/>
      </w:tabs>
    </w:pPr>
  </w:style>
  <w:style w:type="character" w:customStyle="1" w:styleId="HeaderChar">
    <w:name w:val="Header Char"/>
    <w:basedOn w:val="DefaultParagraphFont"/>
    <w:link w:val="Header"/>
    <w:rsid w:val="00875BA7"/>
  </w:style>
  <w:style w:type="paragraph" w:styleId="Footer">
    <w:name w:val="footer"/>
    <w:basedOn w:val="Normal"/>
    <w:link w:val="FooterChar"/>
    <w:unhideWhenUsed/>
    <w:rsid w:val="00875BA7"/>
    <w:pPr>
      <w:tabs>
        <w:tab w:val="center" w:pos="4320"/>
        <w:tab w:val="right" w:pos="8640"/>
      </w:tabs>
    </w:pPr>
  </w:style>
  <w:style w:type="character" w:customStyle="1" w:styleId="FooterChar">
    <w:name w:val="Footer Char"/>
    <w:basedOn w:val="DefaultParagraphFont"/>
    <w:link w:val="Footer"/>
    <w:rsid w:val="00875BA7"/>
  </w:style>
  <w:style w:type="character" w:customStyle="1" w:styleId="Heading1Char">
    <w:name w:val="Heading 1 Char"/>
    <w:basedOn w:val="DefaultParagraphFont"/>
    <w:link w:val="Heading1"/>
    <w:rsid w:val="00FA31FE"/>
    <w:rPr>
      <w:rFonts w:ascii="Arial" w:eastAsia="Times New Roman" w:hAnsi="Arial" w:cs="Times New Roman"/>
      <w:b/>
      <w:bCs/>
    </w:rPr>
  </w:style>
  <w:style w:type="character" w:customStyle="1" w:styleId="Heading2Char">
    <w:name w:val="Heading 2 Char"/>
    <w:basedOn w:val="DefaultParagraphFont"/>
    <w:link w:val="Heading2"/>
    <w:rsid w:val="00FA31FE"/>
    <w:rPr>
      <w:rFonts w:ascii="Arial" w:eastAsia="Times New Roman" w:hAnsi="Arial" w:cs="Arial"/>
      <w:b/>
      <w:iCs/>
      <w:kern w:val="32"/>
      <w:sz w:val="28"/>
      <w:szCs w:val="28"/>
      <w:lang w:val="en-US"/>
    </w:rPr>
  </w:style>
  <w:style w:type="character" w:customStyle="1" w:styleId="Heading3Char">
    <w:name w:val="Heading 3 Char"/>
    <w:basedOn w:val="DefaultParagraphFont"/>
    <w:link w:val="Heading3"/>
    <w:rsid w:val="00FA31FE"/>
    <w:rPr>
      <w:rFonts w:ascii="Arial" w:eastAsia="Times New Roman" w:hAnsi="Arial" w:cs="Arial"/>
      <w:b/>
      <w:bCs/>
      <w:sz w:val="26"/>
      <w:szCs w:val="26"/>
      <w:lang w:val="en-IE"/>
    </w:rPr>
  </w:style>
  <w:style w:type="character" w:customStyle="1" w:styleId="Heading4Char">
    <w:name w:val="Heading 4 Char"/>
    <w:basedOn w:val="DefaultParagraphFont"/>
    <w:link w:val="Heading4"/>
    <w:rsid w:val="00FA31FE"/>
    <w:rPr>
      <w:rFonts w:ascii="Arial" w:eastAsia="Times New Roman" w:hAnsi="Arial" w:cs="Arial"/>
      <w:b/>
      <w:kern w:val="32"/>
      <w:sz w:val="22"/>
      <w:szCs w:val="28"/>
      <w:lang w:val="en-US"/>
    </w:rPr>
  </w:style>
  <w:style w:type="character" w:customStyle="1" w:styleId="Heading5Char">
    <w:name w:val="Heading 5 Char"/>
    <w:basedOn w:val="DefaultParagraphFont"/>
    <w:link w:val="Heading5"/>
    <w:rsid w:val="00FA31FE"/>
    <w:rPr>
      <w:rFonts w:ascii="Arial" w:eastAsia="Times New Roman" w:hAnsi="Arial" w:cs="Arial"/>
      <w:b/>
      <w:i/>
      <w:iCs/>
      <w:kern w:val="32"/>
      <w:sz w:val="22"/>
      <w:szCs w:val="26"/>
      <w:lang w:val="en-US"/>
    </w:rPr>
  </w:style>
  <w:style w:type="character" w:customStyle="1" w:styleId="Heading6Char">
    <w:name w:val="Heading 6 Char"/>
    <w:basedOn w:val="DefaultParagraphFont"/>
    <w:link w:val="Heading6"/>
    <w:rsid w:val="00FA31FE"/>
    <w:rPr>
      <w:rFonts w:ascii="Times New Roman" w:eastAsia="Times New Roman" w:hAnsi="Times New Roman" w:cs="Times New Roman"/>
      <w:b/>
      <w:bCs/>
      <w:sz w:val="22"/>
      <w:szCs w:val="22"/>
      <w:lang w:val="en-IE"/>
    </w:rPr>
  </w:style>
  <w:style w:type="character" w:customStyle="1" w:styleId="Heading7Char">
    <w:name w:val="Heading 7 Char"/>
    <w:basedOn w:val="DefaultParagraphFont"/>
    <w:link w:val="Heading7"/>
    <w:rsid w:val="00FA31FE"/>
    <w:rPr>
      <w:rFonts w:ascii="Times New Roman" w:eastAsia="Times New Roman" w:hAnsi="Times New Roman" w:cs="Times New Roman"/>
      <w:lang w:val="en-IE"/>
    </w:rPr>
  </w:style>
  <w:style w:type="character" w:customStyle="1" w:styleId="Heading8Char">
    <w:name w:val="Heading 8 Char"/>
    <w:basedOn w:val="DefaultParagraphFont"/>
    <w:link w:val="Heading8"/>
    <w:rsid w:val="00FA31FE"/>
    <w:rPr>
      <w:rFonts w:ascii="Times New Roman" w:eastAsia="Times New Roman" w:hAnsi="Times New Roman" w:cs="Times New Roman"/>
      <w:b/>
      <w:szCs w:val="20"/>
    </w:rPr>
  </w:style>
  <w:style w:type="character" w:customStyle="1" w:styleId="Heading9Char">
    <w:name w:val="Heading 9 Char"/>
    <w:basedOn w:val="DefaultParagraphFont"/>
    <w:link w:val="Heading9"/>
    <w:rsid w:val="00FA31FE"/>
    <w:rPr>
      <w:rFonts w:ascii="Arial" w:eastAsia="Times New Roman" w:hAnsi="Arial" w:cs="Arial"/>
      <w:sz w:val="22"/>
      <w:szCs w:val="22"/>
      <w:lang w:val="en-IE"/>
    </w:rPr>
  </w:style>
  <w:style w:type="paragraph" w:styleId="BodyText0">
    <w:name w:val="Body Text"/>
    <w:basedOn w:val="Normal"/>
    <w:link w:val="BodyTextChar"/>
    <w:rsid w:val="00FA31FE"/>
    <w:pPr>
      <w:jc w:val="center"/>
    </w:pPr>
    <w:rPr>
      <w:rFonts w:ascii="Arial" w:eastAsia="Times New Roman" w:hAnsi="Arial" w:cs="Times New Roman"/>
    </w:rPr>
  </w:style>
  <w:style w:type="character" w:customStyle="1" w:styleId="BodyTextChar">
    <w:name w:val="Body Text Char"/>
    <w:basedOn w:val="DefaultParagraphFont"/>
    <w:link w:val="BodyText0"/>
    <w:rsid w:val="00FA31FE"/>
    <w:rPr>
      <w:rFonts w:ascii="Arial" w:eastAsia="Times New Roman" w:hAnsi="Arial" w:cs="Times New Roman"/>
    </w:rPr>
  </w:style>
  <w:style w:type="paragraph" w:styleId="TOC1">
    <w:name w:val="toc 1"/>
    <w:basedOn w:val="Normal"/>
    <w:next w:val="Normal"/>
    <w:autoRedefine/>
    <w:semiHidden/>
    <w:rsid w:val="00FA31FE"/>
    <w:pPr>
      <w:tabs>
        <w:tab w:val="left" w:pos="720"/>
        <w:tab w:val="right" w:leader="dot" w:pos="8990"/>
      </w:tabs>
      <w:spacing w:beforeLines="50" w:before="120"/>
    </w:pPr>
    <w:rPr>
      <w:rFonts w:ascii="Arial" w:eastAsia="Times New Roman" w:hAnsi="Arial" w:cs="Times New Roman"/>
    </w:rPr>
  </w:style>
  <w:style w:type="paragraph" w:customStyle="1" w:styleId="GroupP">
    <w:name w:val="Group P"/>
    <w:basedOn w:val="Heading1"/>
    <w:rsid w:val="00FA31FE"/>
    <w:rPr>
      <w:rFonts w:cs="Arial"/>
      <w:b w:val="0"/>
      <w:bCs w:val="0"/>
    </w:rPr>
  </w:style>
  <w:style w:type="paragraph" w:styleId="TOC2">
    <w:name w:val="toc 2"/>
    <w:basedOn w:val="Normal"/>
    <w:next w:val="Normal"/>
    <w:autoRedefine/>
    <w:semiHidden/>
    <w:rsid w:val="00FA31FE"/>
    <w:pPr>
      <w:ind w:left="238"/>
    </w:pPr>
    <w:rPr>
      <w:rFonts w:ascii="Arial" w:eastAsia="Times New Roman" w:hAnsi="Arial" w:cs="Times New Roman"/>
    </w:rPr>
  </w:style>
  <w:style w:type="paragraph" w:styleId="TOC3">
    <w:name w:val="toc 3"/>
    <w:basedOn w:val="Normal"/>
    <w:next w:val="Normal"/>
    <w:autoRedefine/>
    <w:semiHidden/>
    <w:rsid w:val="00FA31FE"/>
    <w:pPr>
      <w:ind w:left="482"/>
    </w:pPr>
    <w:rPr>
      <w:rFonts w:ascii="Arial" w:eastAsia="Times New Roman" w:hAnsi="Arial" w:cs="Times New Roman"/>
    </w:rPr>
  </w:style>
  <w:style w:type="paragraph" w:styleId="TOC4">
    <w:name w:val="toc 4"/>
    <w:basedOn w:val="Normal"/>
    <w:next w:val="Normal"/>
    <w:autoRedefine/>
    <w:semiHidden/>
    <w:rsid w:val="00FA31FE"/>
    <w:pPr>
      <w:ind w:left="720"/>
    </w:pPr>
    <w:rPr>
      <w:rFonts w:ascii="Arial" w:eastAsia="Times New Roman" w:hAnsi="Arial" w:cs="Times New Roman"/>
    </w:rPr>
  </w:style>
  <w:style w:type="paragraph" w:styleId="TOC5">
    <w:name w:val="toc 5"/>
    <w:basedOn w:val="Normal"/>
    <w:next w:val="Normal"/>
    <w:autoRedefine/>
    <w:semiHidden/>
    <w:rsid w:val="00FA31FE"/>
    <w:pPr>
      <w:ind w:left="960"/>
    </w:pPr>
    <w:rPr>
      <w:rFonts w:ascii="Arial" w:eastAsia="Times New Roman" w:hAnsi="Arial" w:cs="Times New Roman"/>
    </w:rPr>
  </w:style>
  <w:style w:type="paragraph" w:styleId="TOC6">
    <w:name w:val="toc 6"/>
    <w:basedOn w:val="Normal"/>
    <w:next w:val="Normal"/>
    <w:autoRedefine/>
    <w:semiHidden/>
    <w:rsid w:val="00FA31FE"/>
    <w:pPr>
      <w:ind w:left="1200"/>
    </w:pPr>
    <w:rPr>
      <w:rFonts w:ascii="Arial" w:eastAsia="Times New Roman" w:hAnsi="Arial" w:cs="Times New Roman"/>
    </w:rPr>
  </w:style>
  <w:style w:type="paragraph" w:styleId="TOC7">
    <w:name w:val="toc 7"/>
    <w:basedOn w:val="Normal"/>
    <w:next w:val="Normal"/>
    <w:autoRedefine/>
    <w:semiHidden/>
    <w:rsid w:val="00FA31FE"/>
    <w:pPr>
      <w:ind w:left="1440"/>
    </w:pPr>
    <w:rPr>
      <w:rFonts w:ascii="Arial" w:eastAsia="Times New Roman" w:hAnsi="Arial" w:cs="Times New Roman"/>
    </w:rPr>
  </w:style>
  <w:style w:type="paragraph" w:styleId="TOC8">
    <w:name w:val="toc 8"/>
    <w:basedOn w:val="Normal"/>
    <w:next w:val="Normal"/>
    <w:autoRedefine/>
    <w:semiHidden/>
    <w:rsid w:val="00FA31FE"/>
    <w:pPr>
      <w:ind w:left="1680"/>
    </w:pPr>
    <w:rPr>
      <w:rFonts w:ascii="Arial" w:eastAsia="Times New Roman" w:hAnsi="Arial" w:cs="Times New Roman"/>
    </w:rPr>
  </w:style>
  <w:style w:type="paragraph" w:styleId="TOC9">
    <w:name w:val="toc 9"/>
    <w:basedOn w:val="Normal"/>
    <w:next w:val="Normal"/>
    <w:autoRedefine/>
    <w:semiHidden/>
    <w:rsid w:val="00FA31FE"/>
    <w:pPr>
      <w:ind w:left="1920"/>
    </w:pPr>
    <w:rPr>
      <w:rFonts w:ascii="Arial" w:eastAsia="Times New Roman" w:hAnsi="Arial" w:cs="Times New Roman"/>
    </w:rPr>
  </w:style>
  <w:style w:type="character" w:styleId="Hyperlink">
    <w:name w:val="Hyperlink"/>
    <w:rsid w:val="00FA31FE"/>
    <w:rPr>
      <w:color w:val="0000FF"/>
      <w:u w:val="single"/>
    </w:rPr>
  </w:style>
  <w:style w:type="character" w:styleId="PageNumber">
    <w:name w:val="page number"/>
    <w:basedOn w:val="DefaultParagraphFont"/>
    <w:rsid w:val="00FA31FE"/>
  </w:style>
  <w:style w:type="paragraph" w:customStyle="1" w:styleId="GroupPTOC">
    <w:name w:val="Group P TOC"/>
    <w:basedOn w:val="TOC1"/>
    <w:rsid w:val="00FA31FE"/>
    <w:pPr>
      <w:tabs>
        <w:tab w:val="right" w:leader="dot" w:pos="8296"/>
      </w:tabs>
    </w:pPr>
    <w:rPr>
      <w:noProof/>
    </w:rPr>
  </w:style>
  <w:style w:type="paragraph" w:customStyle="1" w:styleId="TableSmall">
    <w:name w:val="TableSmall"/>
    <w:basedOn w:val="Normal"/>
    <w:rsid w:val="00FA31FE"/>
    <w:pPr>
      <w:keepLines/>
      <w:tabs>
        <w:tab w:val="left" w:pos="360"/>
        <w:tab w:val="left" w:pos="720"/>
        <w:tab w:val="left" w:pos="1440"/>
        <w:tab w:val="left" w:pos="2160"/>
        <w:tab w:val="left" w:pos="2880"/>
        <w:tab w:val="left" w:pos="6048"/>
      </w:tabs>
      <w:spacing w:before="40" w:after="40" w:line="240" w:lineRule="atLeast"/>
    </w:pPr>
    <w:rPr>
      <w:rFonts w:ascii="Times New Roman" w:eastAsia="Times New Roman" w:hAnsi="Times New Roman" w:cs="Times New Roman"/>
      <w:sz w:val="20"/>
      <w:lang w:val="en-US"/>
    </w:rPr>
  </w:style>
  <w:style w:type="paragraph" w:customStyle="1" w:styleId="BodyText">
    <w:name w:val="BodyText"/>
    <w:rsid w:val="00FA31FE"/>
    <w:pPr>
      <w:tabs>
        <w:tab w:val="left" w:pos="720"/>
        <w:tab w:val="left" w:pos="1440"/>
        <w:tab w:val="left" w:pos="2160"/>
        <w:tab w:val="left" w:pos="2880"/>
      </w:tabs>
      <w:spacing w:before="60" w:after="120"/>
    </w:pPr>
    <w:rPr>
      <w:rFonts w:ascii="Times New Roman" w:eastAsia="Times New Roman" w:hAnsi="Times New Roman" w:cs="Times New Roman"/>
      <w:sz w:val="22"/>
      <w:szCs w:val="22"/>
      <w:lang w:val="en-US"/>
    </w:rPr>
  </w:style>
  <w:style w:type="paragraph" w:styleId="BodyText3">
    <w:name w:val="Body Text 3"/>
    <w:basedOn w:val="Normal"/>
    <w:link w:val="BodyText3Char"/>
    <w:rsid w:val="00FA31FE"/>
    <w:rPr>
      <w:rFonts w:ascii="Trebuchet MS" w:eastAsia="Times New Roman" w:hAnsi="Trebuchet MS" w:cs="Times New Roman"/>
      <w:b/>
      <w:bCs/>
      <w:color w:val="0000FF"/>
      <w:sz w:val="22"/>
      <w:lang w:val="en-IE"/>
    </w:rPr>
  </w:style>
  <w:style w:type="character" w:customStyle="1" w:styleId="BodyText3Char">
    <w:name w:val="Body Text 3 Char"/>
    <w:basedOn w:val="DefaultParagraphFont"/>
    <w:link w:val="BodyText3"/>
    <w:rsid w:val="00FA31FE"/>
    <w:rPr>
      <w:rFonts w:ascii="Trebuchet MS" w:eastAsia="Times New Roman" w:hAnsi="Trebuchet MS" w:cs="Times New Roman"/>
      <w:b/>
      <w:bCs/>
      <w:color w:val="0000FF"/>
      <w:sz w:val="22"/>
      <w:lang w:val="en-IE"/>
    </w:rPr>
  </w:style>
  <w:style w:type="character" w:customStyle="1" w:styleId="GroupPChar">
    <w:name w:val="Group P Char"/>
    <w:rsid w:val="00FA31FE"/>
    <w:rPr>
      <w:rFonts w:ascii="Arial" w:hAnsi="Arial" w:cs="Arial"/>
      <w:b/>
      <w:bCs/>
      <w:sz w:val="24"/>
      <w:szCs w:val="24"/>
      <w:lang w:val="en-GB" w:eastAsia="en-US" w:bidi="ar-SA"/>
    </w:rPr>
  </w:style>
  <w:style w:type="paragraph" w:styleId="Title">
    <w:name w:val="Title"/>
    <w:basedOn w:val="Normal"/>
    <w:link w:val="TitleChar"/>
    <w:qFormat/>
    <w:rsid w:val="00FA31FE"/>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FA31FE"/>
    <w:rPr>
      <w:rFonts w:ascii="Times New Roman" w:eastAsia="Times New Roman" w:hAnsi="Times New Roman" w:cs="Times New Roman"/>
      <w:b/>
      <w:bCs/>
    </w:rPr>
  </w:style>
  <w:style w:type="paragraph" w:styleId="Subtitle">
    <w:name w:val="Subtitle"/>
    <w:basedOn w:val="Normal"/>
    <w:link w:val="SubtitleChar"/>
    <w:qFormat/>
    <w:rsid w:val="00FA31FE"/>
    <w:pPr>
      <w:jc w:val="center"/>
    </w:pPr>
    <w:rPr>
      <w:rFonts w:ascii="Times New Roman" w:eastAsia="Times New Roman" w:hAnsi="Times New Roman" w:cs="Times New Roman"/>
      <w:b/>
      <w:bCs/>
      <w:u w:val="single"/>
    </w:rPr>
  </w:style>
  <w:style w:type="character" w:customStyle="1" w:styleId="SubtitleChar">
    <w:name w:val="Subtitle Char"/>
    <w:basedOn w:val="DefaultParagraphFont"/>
    <w:link w:val="Subtitle"/>
    <w:rsid w:val="00FA31FE"/>
    <w:rPr>
      <w:rFonts w:ascii="Times New Roman" w:eastAsia="Times New Roman" w:hAnsi="Times New Roman" w:cs="Times New Roman"/>
      <w:b/>
      <w:bCs/>
      <w:u w:val="single"/>
    </w:rPr>
  </w:style>
  <w:style w:type="paragraph" w:styleId="BodyTextIndent">
    <w:name w:val="Body Text Indent"/>
    <w:basedOn w:val="Normal"/>
    <w:link w:val="BodyTextIndentChar"/>
    <w:rsid w:val="00FA31FE"/>
    <w:pPr>
      <w:spacing w:after="120"/>
      <w:ind w:left="283"/>
    </w:pPr>
    <w:rPr>
      <w:rFonts w:ascii="Arial" w:eastAsia="Times New Roman" w:hAnsi="Arial" w:cs="Times New Roman"/>
    </w:rPr>
  </w:style>
  <w:style w:type="character" w:customStyle="1" w:styleId="BodyTextIndentChar">
    <w:name w:val="Body Text Indent Char"/>
    <w:basedOn w:val="DefaultParagraphFont"/>
    <w:link w:val="BodyTextIndent"/>
    <w:rsid w:val="00FA31FE"/>
    <w:rPr>
      <w:rFonts w:ascii="Arial" w:eastAsia="Times New Roman" w:hAnsi="Arial" w:cs="Times New Roman"/>
    </w:rPr>
  </w:style>
  <w:style w:type="paragraph" w:styleId="DocumentMap">
    <w:name w:val="Document Map"/>
    <w:basedOn w:val="Normal"/>
    <w:link w:val="DocumentMapChar"/>
    <w:semiHidden/>
    <w:rsid w:val="00FA31FE"/>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FA31FE"/>
    <w:rPr>
      <w:rFonts w:ascii="Tahoma" w:eastAsia="Times New Roman" w:hAnsi="Tahoma" w:cs="Tahoma"/>
      <w:shd w:val="clear" w:color="auto" w:fill="000080"/>
    </w:rPr>
  </w:style>
  <w:style w:type="character" w:styleId="FollowedHyperlink">
    <w:name w:val="FollowedHyperlink"/>
    <w:rsid w:val="00FA31FE"/>
    <w:rPr>
      <w:color w:val="800080"/>
      <w:u w:val="single"/>
    </w:rPr>
  </w:style>
  <w:style w:type="character" w:styleId="Emphasis">
    <w:name w:val="Emphasis"/>
    <w:qFormat/>
    <w:rsid w:val="00FA31FE"/>
    <w:rPr>
      <w:i/>
      <w:iCs/>
    </w:rPr>
  </w:style>
  <w:style w:type="paragraph" w:styleId="BodyTextIndent2">
    <w:name w:val="Body Text Indent 2"/>
    <w:basedOn w:val="Normal"/>
    <w:link w:val="BodyTextIndent2Char"/>
    <w:rsid w:val="00FA31FE"/>
    <w:pPr>
      <w:spacing w:after="120" w:line="480" w:lineRule="auto"/>
      <w:ind w:left="283"/>
    </w:pPr>
    <w:rPr>
      <w:rFonts w:ascii="Arial" w:eastAsia="Times New Roman" w:hAnsi="Arial" w:cs="Times New Roman"/>
    </w:rPr>
  </w:style>
  <w:style w:type="character" w:customStyle="1" w:styleId="BodyTextIndent2Char">
    <w:name w:val="Body Text Indent 2 Char"/>
    <w:basedOn w:val="DefaultParagraphFont"/>
    <w:link w:val="BodyTextIndent2"/>
    <w:rsid w:val="00FA31FE"/>
    <w:rPr>
      <w:rFonts w:ascii="Arial" w:eastAsia="Times New Roman" w:hAnsi="Arial" w:cs="Times New Roman"/>
    </w:rPr>
  </w:style>
  <w:style w:type="table" w:styleId="TableGrid">
    <w:name w:val="Table Grid"/>
    <w:basedOn w:val="TableNormal"/>
    <w:uiPriority w:val="59"/>
    <w:rsid w:val="00FA31FE"/>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A31FE"/>
    <w:rPr>
      <w:b/>
      <w:bCs/>
    </w:rPr>
  </w:style>
  <w:style w:type="paragraph" w:styleId="Revision">
    <w:name w:val="Revision"/>
    <w:hidden/>
    <w:uiPriority w:val="99"/>
    <w:semiHidden/>
    <w:rsid w:val="00FA31FE"/>
    <w:rPr>
      <w:rFonts w:ascii="Arial" w:eastAsia="Times New Roman" w:hAnsi="Arial" w:cs="Times New Roman"/>
    </w:rPr>
  </w:style>
  <w:style w:type="table" w:customStyle="1" w:styleId="TableGrid1">
    <w:name w:val="Table Grid1"/>
    <w:basedOn w:val="TableNormal"/>
    <w:next w:val="TableGrid"/>
    <w:uiPriority w:val="59"/>
    <w:rsid w:val="00FE7BB8"/>
    <w:rPr>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6BA"/>
    <w:pPr>
      <w:spacing w:after="200" w:line="276" w:lineRule="auto"/>
      <w:ind w:left="720"/>
      <w:contextualSpacing/>
    </w:pPr>
    <w:rPr>
      <w:rFonts w:eastAsiaTheme="minorHAnsi"/>
      <w:sz w:val="22"/>
      <w:szCs w:val="22"/>
      <w:lang w:val="en-IE"/>
    </w:rPr>
  </w:style>
  <w:style w:type="paragraph" w:customStyle="1" w:styleId="Default">
    <w:name w:val="Default"/>
    <w:rsid w:val="002956BA"/>
    <w:pPr>
      <w:autoSpaceDE w:val="0"/>
      <w:autoSpaceDN w:val="0"/>
      <w:adjustRightInd w:val="0"/>
    </w:pPr>
    <w:rPr>
      <w:rFonts w:ascii="Arial" w:eastAsiaTheme="minorHAnsi" w:hAnsi="Arial" w:cs="Arial"/>
      <w:color w:val="000000"/>
      <w:lang w:val="en-IE"/>
    </w:rPr>
  </w:style>
  <w:style w:type="paragraph" w:customStyle="1" w:styleId="SMHformatting">
    <w:name w:val="SMH formatting"/>
    <w:basedOn w:val="Normal"/>
    <w:link w:val="SMHformattingChar"/>
    <w:qFormat/>
    <w:rsid w:val="0068326E"/>
    <w:rPr>
      <w:rFonts w:ascii="Open Sans" w:hAnsi="Open Sans" w:cs="Open Sans"/>
      <w:b/>
      <w:i/>
      <w:iCs/>
      <w:color w:val="0077C0"/>
      <w:sz w:val="56"/>
      <w:szCs w:val="60"/>
    </w:rPr>
  </w:style>
  <w:style w:type="character" w:customStyle="1" w:styleId="SMHformattingChar">
    <w:name w:val="SMH formatting Char"/>
    <w:basedOn w:val="DefaultParagraphFont"/>
    <w:link w:val="SMHformatting"/>
    <w:rsid w:val="0068326E"/>
    <w:rPr>
      <w:rFonts w:ascii="Open Sans" w:hAnsi="Open Sans" w:cs="Open Sans"/>
      <w:b/>
      <w:i/>
      <w:iCs/>
      <w:color w:val="0077C0"/>
      <w:sz w:val="56"/>
      <w:szCs w:val="60"/>
    </w:rPr>
  </w:style>
  <w:style w:type="paragraph" w:styleId="BodyTextIndent3">
    <w:name w:val="Body Text Indent 3"/>
    <w:basedOn w:val="Normal"/>
    <w:link w:val="BodyTextIndent3Char"/>
    <w:uiPriority w:val="99"/>
    <w:semiHidden/>
    <w:unhideWhenUsed/>
    <w:rsid w:val="002E33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33DD"/>
    <w:rPr>
      <w:sz w:val="16"/>
      <w:szCs w:val="16"/>
    </w:rPr>
  </w:style>
  <w:style w:type="paragraph" w:styleId="BlockText">
    <w:name w:val="Block Text"/>
    <w:basedOn w:val="Normal"/>
    <w:rsid w:val="002E33DD"/>
    <w:pPr>
      <w:ind w:left="-387" w:right="72"/>
      <w:jc w:val="both"/>
    </w:pPr>
    <w:rPr>
      <w:rFonts w:ascii="Times New Roman" w:eastAsia="Times New Roman" w:hAnsi="Times New Roman" w:cs="Times New Roman"/>
    </w:rPr>
  </w:style>
  <w:style w:type="paragraph" w:customStyle="1" w:styleId="WW-BodyTextIndent2">
    <w:name w:val="WW-Body Text Indent 2"/>
    <w:basedOn w:val="Normal"/>
    <w:rsid w:val="002E33DD"/>
    <w:pPr>
      <w:suppressAutoHyphens/>
      <w:ind w:left="720" w:hanging="720"/>
      <w:jc w:val="both"/>
    </w:pPr>
    <w:rPr>
      <w:rFonts w:ascii="Arial Narrow" w:eastAsia="Times New Roman" w:hAnsi="Arial Narrow"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2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jobs/eligibility-criteria/medical-scientis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CFA7-A4D7-470C-B9C8-C4029D40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McQuillan, Nicola (HR)</cp:lastModifiedBy>
  <cp:revision>2</cp:revision>
  <cp:lastPrinted>2018-03-30T15:32:00Z</cp:lastPrinted>
  <dcterms:created xsi:type="dcterms:W3CDTF">2020-11-11T17:42:00Z</dcterms:created>
  <dcterms:modified xsi:type="dcterms:W3CDTF">2020-11-11T17:42:00Z</dcterms:modified>
</cp:coreProperties>
</file>